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25" w:rsidRPr="00645AC3" w:rsidRDefault="00D97B31" w:rsidP="002B553A">
      <w:pPr>
        <w:spacing w:after="120" w:line="312" w:lineRule="auto"/>
        <w:jc w:val="both"/>
        <w:rPr>
          <w:b/>
          <w:sz w:val="28"/>
          <w:szCs w:val="28"/>
        </w:rPr>
      </w:pPr>
      <w:r w:rsidRPr="00645AC3">
        <w:rPr>
          <w:b/>
          <w:sz w:val="28"/>
          <w:szCs w:val="28"/>
        </w:rPr>
        <w:t>UKURAN TENDENSI SENTRAL</w:t>
      </w:r>
    </w:p>
    <w:p w:rsidR="00D97B31" w:rsidRPr="00645AC3" w:rsidRDefault="00D97B31" w:rsidP="0005368A">
      <w:pPr>
        <w:numPr>
          <w:ilvl w:val="0"/>
          <w:numId w:val="1"/>
        </w:numPr>
        <w:spacing w:after="0" w:line="312" w:lineRule="auto"/>
        <w:ind w:left="426" w:hanging="426"/>
        <w:jc w:val="both"/>
        <w:rPr>
          <w:b/>
        </w:rPr>
      </w:pPr>
      <w:r w:rsidRPr="00645AC3">
        <w:rPr>
          <w:b/>
        </w:rPr>
        <w:t>MEAN = RATA-RATA</w:t>
      </w:r>
    </w:p>
    <w:p w:rsidR="00D97B31" w:rsidRPr="00C04E18" w:rsidRDefault="00D97B31" w:rsidP="00A04D99">
      <w:pPr>
        <w:numPr>
          <w:ilvl w:val="0"/>
          <w:numId w:val="2"/>
        </w:numPr>
        <w:spacing w:after="120" w:line="312" w:lineRule="auto"/>
        <w:ind w:left="432" w:hanging="432"/>
        <w:jc w:val="both"/>
      </w:pPr>
      <w:r w:rsidRPr="00A04D99">
        <w:rPr>
          <w:b/>
        </w:rPr>
        <w:t xml:space="preserve">Rata-rata </w:t>
      </w:r>
      <w:proofErr w:type="spellStart"/>
      <w:r w:rsidRPr="00A04D99">
        <w:rPr>
          <w:b/>
        </w:rPr>
        <w:t>hitung</w:t>
      </w:r>
      <w:proofErr w:type="spellEnd"/>
      <w:r w:rsidRPr="00A04D99">
        <w:rPr>
          <w:b/>
        </w:rPr>
        <w:t xml:space="preserve"> </w:t>
      </w:r>
      <w:proofErr w:type="spellStart"/>
      <w:r w:rsidRPr="00A04D99">
        <w:rPr>
          <w:b/>
        </w:rPr>
        <w:t>biasa</w:t>
      </w:r>
      <w:proofErr w:type="spellEnd"/>
      <w:r w:rsidRPr="00A04D99">
        <w:rPr>
          <w:b/>
        </w:rPr>
        <w:t xml:space="preserve"> (mean </w:t>
      </w:r>
      <w:proofErr w:type="spellStart"/>
      <w:r w:rsidRPr="00A04D99">
        <w:rPr>
          <w:b/>
        </w:rPr>
        <w:t>arithmatik</w:t>
      </w:r>
      <w:proofErr w:type="spellEnd"/>
      <w:r w:rsidRPr="00A04D99">
        <w:rPr>
          <w:b/>
        </w:rPr>
        <w:t>)</w:t>
      </w:r>
      <w:r w:rsidRPr="00C04E18">
        <w:t xml:space="preserve">: </w:t>
      </w:r>
    </w:p>
    <w:p w:rsidR="00D97B31" w:rsidRPr="002B553A" w:rsidRDefault="00014391" w:rsidP="0005368A">
      <w:pPr>
        <w:spacing w:after="0" w:line="312" w:lineRule="auto"/>
        <w:ind w:left="426" w:hanging="426"/>
        <w:jc w:val="both"/>
        <w:rPr>
          <w:b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X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1+X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2+X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3+ ….+Xn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D97B31" w:rsidRPr="00C04E18">
        <w:t xml:space="preserve">  </w:t>
      </w:r>
      <w:proofErr w:type="gramStart"/>
      <w:r w:rsidR="00D97B31" w:rsidRPr="00C04E18">
        <w:t>atau</w:t>
      </w:r>
      <w:proofErr w:type="gramEnd"/>
      <w:r w:rsidR="002B553A">
        <w:t xml:space="preserve">  </w:t>
      </w:r>
      <w:r w:rsidR="00D97B31" w:rsidRPr="00C04E18"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Xi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F079A5" w:rsidRPr="002B553A" w:rsidRDefault="006C0BCC" w:rsidP="0005368A">
      <w:pPr>
        <w:spacing w:after="0" w:line="312" w:lineRule="auto"/>
        <w:ind w:left="426" w:hanging="426"/>
        <w:jc w:val="both"/>
        <w:rPr>
          <w:b/>
        </w:rPr>
      </w:pPr>
      <w:proofErr w:type="spellStart"/>
      <w:r w:rsidRPr="002B553A">
        <w:rPr>
          <w:b/>
        </w:rPr>
        <w:t>Contoh</w:t>
      </w:r>
      <w:proofErr w:type="spellEnd"/>
      <w:r w:rsidRPr="002B553A">
        <w:rPr>
          <w:b/>
        </w:rPr>
        <w:t xml:space="preserve">: </w:t>
      </w:r>
    </w:p>
    <w:p w:rsidR="00D97B31" w:rsidRPr="00C04E18" w:rsidRDefault="006C0BCC" w:rsidP="00A04D99">
      <w:pPr>
        <w:spacing w:after="0" w:line="312" w:lineRule="auto"/>
        <w:ind w:left="426" w:hanging="426"/>
        <w:jc w:val="both"/>
      </w:pPr>
      <w:r w:rsidRPr="00C04E18">
        <w:t xml:space="preserve">Lima </w:t>
      </w:r>
      <w:proofErr w:type="spellStart"/>
      <w:r w:rsidRPr="00C04E18">
        <w:t>orang</w:t>
      </w:r>
      <w:proofErr w:type="spellEnd"/>
      <w:r w:rsidRPr="00C04E18">
        <w:t xml:space="preserve"> </w:t>
      </w:r>
      <w:proofErr w:type="spellStart"/>
      <w:r w:rsidRPr="00C04E18">
        <w:t>mahasiswa</w:t>
      </w:r>
      <w:proofErr w:type="spellEnd"/>
      <w:r w:rsidRPr="00C04E18">
        <w:t xml:space="preserve"> </w:t>
      </w:r>
      <w:proofErr w:type="spellStart"/>
      <w:r w:rsidRPr="00C04E18">
        <w:t>mendapatkan</w:t>
      </w:r>
      <w:proofErr w:type="spellEnd"/>
      <w:r w:rsidRPr="00C04E18">
        <w:t xml:space="preserve"> </w:t>
      </w:r>
      <w:proofErr w:type="spellStart"/>
      <w:r w:rsidRPr="00C04E18">
        <w:t>nilai</w:t>
      </w:r>
      <w:proofErr w:type="spellEnd"/>
      <w:r w:rsidRPr="00C04E18">
        <w:t xml:space="preserve"> </w:t>
      </w:r>
      <w:proofErr w:type="spellStart"/>
      <w:proofErr w:type="gramStart"/>
      <w:r w:rsidRPr="00C04E18">
        <w:t>statisti</w:t>
      </w:r>
      <w:r w:rsidR="00F079A5" w:rsidRPr="00C04E18">
        <w:t>ka</w:t>
      </w:r>
      <w:proofErr w:type="spellEnd"/>
      <w:r w:rsidRPr="00C04E18">
        <w:t xml:space="preserve"> </w:t>
      </w:r>
      <w:r w:rsidR="00F079A5" w:rsidRPr="00C04E18">
        <w:t xml:space="preserve"> </w:t>
      </w:r>
      <w:proofErr w:type="spellStart"/>
      <w:r w:rsidR="00F079A5" w:rsidRPr="00C04E18">
        <w:t>sbb</w:t>
      </w:r>
      <w:proofErr w:type="spellEnd"/>
      <w:proofErr w:type="gramEnd"/>
      <w:r w:rsidR="00F079A5" w:rsidRPr="00C04E18">
        <w:t xml:space="preserve">: 70, 69, 45, 80, </w:t>
      </w:r>
      <w:proofErr w:type="spellStart"/>
      <w:r w:rsidR="00F079A5" w:rsidRPr="00C04E18">
        <w:t>dan</w:t>
      </w:r>
      <w:proofErr w:type="spellEnd"/>
      <w:r w:rsidR="00F079A5" w:rsidRPr="00C04E18">
        <w:t xml:space="preserve"> 56.</w:t>
      </w:r>
    </w:p>
    <w:p w:rsidR="00F079A5" w:rsidRPr="00C04E18" w:rsidRDefault="00F079A5" w:rsidP="00A04D99">
      <w:pPr>
        <w:spacing w:after="0" w:line="312" w:lineRule="auto"/>
        <w:ind w:left="426" w:hanging="426"/>
        <w:jc w:val="both"/>
      </w:pPr>
      <w:proofErr w:type="spellStart"/>
      <w:r w:rsidRPr="00C04E18">
        <w:t>Maka</w:t>
      </w:r>
      <w:proofErr w:type="spellEnd"/>
      <w:r w:rsidRPr="00C04E18">
        <w:t xml:space="preserve"> </w:t>
      </w:r>
      <w:proofErr w:type="spellStart"/>
      <w:r w:rsidRPr="00C04E18">
        <w:t>dapat</w:t>
      </w:r>
      <w:proofErr w:type="spellEnd"/>
      <w:r w:rsidRPr="00C04E18">
        <w:t xml:space="preserve"> </w:t>
      </w:r>
      <w:proofErr w:type="spellStart"/>
      <w:r w:rsidRPr="00C04E18">
        <w:t>ditulis</w:t>
      </w:r>
      <w:proofErr w:type="spellEnd"/>
      <w:r w:rsidRPr="00C04E18">
        <w:t xml:space="preserve"> </w:t>
      </w:r>
      <w:proofErr w:type="spellStart"/>
      <w:r w:rsidRPr="00C04E18">
        <w:t>dgn</w:t>
      </w:r>
      <w:proofErr w:type="spellEnd"/>
      <w:r w:rsidRPr="00C04E18">
        <w:t xml:space="preserve"> </w:t>
      </w:r>
      <w:proofErr w:type="spellStart"/>
      <w:r w:rsidRPr="00C04E18">
        <w:t>simbul</w:t>
      </w:r>
      <w:proofErr w:type="spellEnd"/>
      <w:r w:rsidRPr="00C04E18">
        <w:t xml:space="preserve">: </w:t>
      </w:r>
      <w:proofErr w:type="spellStart"/>
      <w:r w:rsidRPr="00C04E18">
        <w:t>X1</w:t>
      </w:r>
      <w:proofErr w:type="spellEnd"/>
      <w:r w:rsidRPr="00C04E18">
        <w:t xml:space="preserve"> = 70, </w:t>
      </w:r>
      <w:proofErr w:type="spellStart"/>
      <w:r w:rsidRPr="00C04E18">
        <w:t>X2</w:t>
      </w:r>
      <w:proofErr w:type="spellEnd"/>
      <w:r w:rsidRPr="00C04E18">
        <w:t xml:space="preserve"> = 69, </w:t>
      </w:r>
      <w:proofErr w:type="spellStart"/>
      <w:r w:rsidRPr="00C04E18">
        <w:t>X3</w:t>
      </w:r>
      <w:proofErr w:type="spellEnd"/>
      <w:r w:rsidRPr="00C04E18">
        <w:t xml:space="preserve"> = 45, </w:t>
      </w:r>
      <w:proofErr w:type="spellStart"/>
      <w:r w:rsidRPr="00C04E18">
        <w:t>X4</w:t>
      </w:r>
      <w:proofErr w:type="spellEnd"/>
      <w:r w:rsidRPr="00C04E18">
        <w:t xml:space="preserve"> = 80, </w:t>
      </w:r>
      <w:proofErr w:type="spellStart"/>
      <w:r w:rsidRPr="00C04E18">
        <w:t>dan</w:t>
      </w:r>
      <w:proofErr w:type="spellEnd"/>
      <w:r w:rsidRPr="00C04E18">
        <w:t xml:space="preserve"> </w:t>
      </w:r>
      <w:proofErr w:type="spellStart"/>
      <w:r w:rsidRPr="00C04E18">
        <w:t>X5</w:t>
      </w:r>
      <w:proofErr w:type="spellEnd"/>
      <w:r w:rsidRPr="00C04E18">
        <w:t xml:space="preserve"> = 56.</w:t>
      </w:r>
    </w:p>
    <w:p w:rsidR="00645AC3" w:rsidRDefault="00F079A5" w:rsidP="00A04D99">
      <w:pPr>
        <w:spacing w:after="120" w:line="312" w:lineRule="auto"/>
        <w:ind w:left="432" w:hanging="432"/>
        <w:jc w:val="both"/>
      </w:pPr>
      <w:proofErr w:type="spellStart"/>
      <w:r w:rsidRPr="00C04E18">
        <w:t>Dalam</w:t>
      </w:r>
      <w:proofErr w:type="spellEnd"/>
      <w:r w:rsidRPr="00C04E18">
        <w:t xml:space="preserve"> </w:t>
      </w:r>
      <w:proofErr w:type="spellStart"/>
      <w:r w:rsidRPr="00C04E18">
        <w:t>hal</w:t>
      </w:r>
      <w:proofErr w:type="spellEnd"/>
      <w:r w:rsidRPr="00C04E18">
        <w:t xml:space="preserve"> </w:t>
      </w:r>
      <w:proofErr w:type="spellStart"/>
      <w:r w:rsidRPr="00C04E18">
        <w:t>ini</w:t>
      </w:r>
      <w:proofErr w:type="spellEnd"/>
      <w:r w:rsidRPr="00C04E18">
        <w:t xml:space="preserve">, n = 5 </w:t>
      </w:r>
      <w:proofErr w:type="spellStart"/>
      <w:r w:rsidRPr="00C04E18">
        <w:t>maka</w:t>
      </w:r>
      <w:proofErr w:type="spellEnd"/>
      <w:r w:rsidRPr="00C04E18">
        <w:t xml:space="preserve"> </w:t>
      </w:r>
      <w:proofErr w:type="spellStart"/>
      <w:r w:rsidRPr="00C04E18">
        <w:t>nilai</w:t>
      </w:r>
      <w:proofErr w:type="spellEnd"/>
      <w:r w:rsidRPr="00C04E18">
        <w:t xml:space="preserve"> rata-rata </w:t>
      </w:r>
      <w:proofErr w:type="spellStart"/>
      <w:r w:rsidRPr="00C04E18">
        <w:t>hitung</w:t>
      </w:r>
      <w:proofErr w:type="spellEnd"/>
      <w:r w:rsidRPr="00C04E18">
        <w:t xml:space="preserve"> </w:t>
      </w:r>
      <w:proofErr w:type="spellStart"/>
      <w:r w:rsidRPr="00C04E18">
        <w:t>dapat</w:t>
      </w:r>
      <w:proofErr w:type="spellEnd"/>
      <w:r w:rsidRPr="00C04E18">
        <w:t xml:space="preserve"> </w:t>
      </w:r>
      <w:proofErr w:type="spellStart"/>
      <w:r w:rsidRPr="00C04E18">
        <w:t>dihitung</w:t>
      </w:r>
      <w:proofErr w:type="spellEnd"/>
      <w:r w:rsidRPr="00C04E18">
        <w:t xml:space="preserve"> </w:t>
      </w:r>
      <w:proofErr w:type="spellStart"/>
      <w:r w:rsidRPr="00C04E18">
        <w:t>sbb</w:t>
      </w:r>
      <w:proofErr w:type="spellEnd"/>
      <w:r w:rsidRPr="00C04E18">
        <w:t xml:space="preserve">:  </w:t>
      </w:r>
    </w:p>
    <w:p w:rsidR="00F079A5" w:rsidRPr="00C04E18" w:rsidRDefault="00F079A5" w:rsidP="0005368A">
      <w:pPr>
        <w:spacing w:after="0" w:line="312" w:lineRule="auto"/>
        <w:ind w:left="426" w:hanging="426"/>
        <w:jc w:val="both"/>
      </w:pPr>
      <w:r w:rsidRPr="00C04E18">
        <w:t xml:space="preserve">                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X1+X2+X3+ X4+X5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C04E18"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70+69+45+80+56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C04E18"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C04E18">
        <w:t xml:space="preserve"> = </w:t>
      </w:r>
      <w:r w:rsidRPr="006D708F">
        <w:rPr>
          <w:b/>
          <w:color w:val="FF0000"/>
        </w:rPr>
        <w:t>64</w:t>
      </w:r>
    </w:p>
    <w:p w:rsidR="00F079A5" w:rsidRPr="00A04D99" w:rsidRDefault="00F079A5" w:rsidP="00FA0A3E">
      <w:pPr>
        <w:numPr>
          <w:ilvl w:val="0"/>
          <w:numId w:val="2"/>
        </w:numPr>
        <w:spacing w:before="200" w:after="0" w:line="312" w:lineRule="auto"/>
        <w:ind w:left="360"/>
        <w:jc w:val="both"/>
        <w:rPr>
          <w:b/>
        </w:rPr>
      </w:pPr>
      <w:r w:rsidRPr="00A04D99">
        <w:rPr>
          <w:b/>
        </w:rPr>
        <w:t xml:space="preserve">Rata-rata </w:t>
      </w:r>
      <w:proofErr w:type="spellStart"/>
      <w:r w:rsidRPr="00A04D99">
        <w:rPr>
          <w:b/>
        </w:rPr>
        <w:t>yg</w:t>
      </w:r>
      <w:proofErr w:type="spellEnd"/>
      <w:r w:rsidRPr="00A04D99">
        <w:rPr>
          <w:b/>
        </w:rPr>
        <w:t xml:space="preserve"> </w:t>
      </w:r>
      <w:proofErr w:type="spellStart"/>
      <w:r w:rsidRPr="00A04D99">
        <w:rPr>
          <w:b/>
        </w:rPr>
        <w:t>Ditimbang</w:t>
      </w:r>
      <w:proofErr w:type="spellEnd"/>
      <w:r w:rsidRPr="00A04D99">
        <w:rPr>
          <w:b/>
        </w:rPr>
        <w:t xml:space="preserve"> (</w:t>
      </w:r>
      <w:proofErr w:type="spellStart"/>
      <w:r w:rsidRPr="00A04D99">
        <w:rPr>
          <w:b/>
        </w:rPr>
        <w:t>Dibobot</w:t>
      </w:r>
      <w:proofErr w:type="spellEnd"/>
      <w:r w:rsidRPr="00A04D99">
        <w:rPr>
          <w:b/>
        </w:rPr>
        <w:t>)</w:t>
      </w:r>
    </w:p>
    <w:p w:rsidR="00F079A5" w:rsidRPr="002B553A" w:rsidRDefault="00F079A5" w:rsidP="0005368A">
      <w:pPr>
        <w:spacing w:after="0" w:line="312" w:lineRule="auto"/>
        <w:jc w:val="both"/>
        <w:rPr>
          <w:b/>
        </w:rPr>
      </w:pPr>
      <w:proofErr w:type="spellStart"/>
      <w:r w:rsidRPr="002B553A">
        <w:rPr>
          <w:b/>
        </w:rPr>
        <w:t>Contoh</w:t>
      </w:r>
      <w:proofErr w:type="spellEnd"/>
      <w:r w:rsidRPr="002B553A">
        <w:rPr>
          <w:b/>
        </w:rPr>
        <w:t>:</w:t>
      </w:r>
    </w:p>
    <w:p w:rsidR="00F079A5" w:rsidRPr="00C04E18" w:rsidRDefault="00F079A5" w:rsidP="0005368A">
      <w:pPr>
        <w:spacing w:after="0" w:line="312" w:lineRule="auto"/>
        <w:jc w:val="both"/>
      </w:pPr>
      <w:proofErr w:type="spellStart"/>
      <w:r w:rsidRPr="00C04E18">
        <w:t>Namun</w:t>
      </w:r>
      <w:proofErr w:type="spellEnd"/>
      <w:r w:rsidRPr="00C04E18">
        <w:t xml:space="preserve">, </w:t>
      </w:r>
      <w:proofErr w:type="spellStart"/>
      <w:r w:rsidRPr="00C04E18">
        <w:t>jika</w:t>
      </w:r>
      <w:proofErr w:type="spellEnd"/>
      <w:r w:rsidRPr="00C04E18">
        <w:t xml:space="preserve"> </w:t>
      </w:r>
      <w:proofErr w:type="spellStart"/>
      <w:r w:rsidRPr="00C04E18">
        <w:t>ada</w:t>
      </w:r>
      <w:proofErr w:type="spellEnd"/>
      <w:r w:rsidRPr="00C04E18">
        <w:t xml:space="preserve"> </w:t>
      </w:r>
      <w:proofErr w:type="gramStart"/>
      <w:r w:rsidRPr="00C04E18">
        <w:t>lima</w:t>
      </w:r>
      <w:proofErr w:type="gramEnd"/>
      <w:r w:rsidRPr="00C04E18">
        <w:t xml:space="preserve"> </w:t>
      </w:r>
      <w:proofErr w:type="spellStart"/>
      <w:r w:rsidRPr="00C04E18">
        <w:t>mahasiswa</w:t>
      </w:r>
      <w:proofErr w:type="spellEnd"/>
      <w:r w:rsidRPr="00C04E18">
        <w:t xml:space="preserve"> </w:t>
      </w:r>
      <w:proofErr w:type="spellStart"/>
      <w:r w:rsidRPr="00C04E18">
        <w:t>yg</w:t>
      </w:r>
      <w:proofErr w:type="spellEnd"/>
      <w:r w:rsidRPr="00C04E18">
        <w:t xml:space="preserve"> </w:t>
      </w:r>
      <w:proofErr w:type="spellStart"/>
      <w:r w:rsidRPr="00C04E18">
        <w:t>mendapat</w:t>
      </w:r>
      <w:proofErr w:type="spellEnd"/>
      <w:r w:rsidRPr="00C04E18">
        <w:t xml:space="preserve"> </w:t>
      </w:r>
      <w:proofErr w:type="spellStart"/>
      <w:r w:rsidRPr="00C04E18">
        <w:t>nilai</w:t>
      </w:r>
      <w:proofErr w:type="spellEnd"/>
      <w:r w:rsidRPr="00C04E18">
        <w:t xml:space="preserve"> 70, </w:t>
      </w:r>
      <w:proofErr w:type="spellStart"/>
      <w:r w:rsidRPr="00C04E18">
        <w:t>enam</w:t>
      </w:r>
      <w:proofErr w:type="spellEnd"/>
      <w:r w:rsidRPr="00C04E18">
        <w:t xml:space="preserve"> </w:t>
      </w:r>
      <w:proofErr w:type="spellStart"/>
      <w:r w:rsidRPr="00C04E18">
        <w:t>mhs</w:t>
      </w:r>
      <w:proofErr w:type="spellEnd"/>
      <w:r w:rsidRPr="00C04E18">
        <w:t xml:space="preserve"> </w:t>
      </w:r>
      <w:proofErr w:type="spellStart"/>
      <w:r w:rsidRPr="00C04E18">
        <w:t>mendapat</w:t>
      </w:r>
      <w:proofErr w:type="spellEnd"/>
      <w:r w:rsidRPr="00C04E18">
        <w:t xml:space="preserve"> </w:t>
      </w:r>
      <w:proofErr w:type="spellStart"/>
      <w:r w:rsidRPr="00C04E18">
        <w:t>nilai</w:t>
      </w:r>
      <w:proofErr w:type="spellEnd"/>
      <w:r w:rsidRPr="00C04E18">
        <w:t xml:space="preserve"> 69, </w:t>
      </w:r>
      <w:proofErr w:type="spellStart"/>
      <w:r w:rsidRPr="00C04E18">
        <w:t>tiga</w:t>
      </w:r>
      <w:proofErr w:type="spellEnd"/>
      <w:r w:rsidRPr="00C04E18">
        <w:t xml:space="preserve"> </w:t>
      </w:r>
      <w:proofErr w:type="spellStart"/>
      <w:r w:rsidRPr="00C04E18">
        <w:t>mhs</w:t>
      </w:r>
      <w:proofErr w:type="spellEnd"/>
      <w:r w:rsidRPr="00C04E18">
        <w:t xml:space="preserve"> </w:t>
      </w:r>
      <w:proofErr w:type="spellStart"/>
      <w:r w:rsidRPr="00C04E18">
        <w:t>mendapat</w:t>
      </w:r>
      <w:proofErr w:type="spellEnd"/>
      <w:r w:rsidRPr="00C04E18">
        <w:t xml:space="preserve"> </w:t>
      </w:r>
      <w:proofErr w:type="spellStart"/>
      <w:r w:rsidRPr="00C04E18">
        <w:t>nilai</w:t>
      </w:r>
      <w:proofErr w:type="spellEnd"/>
      <w:r w:rsidRPr="00C04E18">
        <w:t xml:space="preserve"> 45, </w:t>
      </w:r>
      <w:proofErr w:type="spellStart"/>
      <w:r w:rsidRPr="00C04E18">
        <w:t>dan</w:t>
      </w:r>
      <w:proofErr w:type="spellEnd"/>
      <w:r w:rsidRPr="00C04E18">
        <w:t xml:space="preserve"> </w:t>
      </w:r>
      <w:proofErr w:type="spellStart"/>
      <w:r w:rsidRPr="00C04E18">
        <w:t>satu</w:t>
      </w:r>
      <w:proofErr w:type="spellEnd"/>
      <w:r w:rsidRPr="00C04E18">
        <w:t xml:space="preserve"> </w:t>
      </w:r>
      <w:proofErr w:type="spellStart"/>
      <w:r w:rsidRPr="00C04E18">
        <w:t>mhs</w:t>
      </w:r>
      <w:proofErr w:type="spellEnd"/>
      <w:r w:rsidRPr="00C04E18">
        <w:t xml:space="preserve"> </w:t>
      </w:r>
      <w:proofErr w:type="spellStart"/>
      <w:r w:rsidRPr="00C04E18">
        <w:t>mendapat</w:t>
      </w:r>
      <w:proofErr w:type="spellEnd"/>
      <w:r w:rsidRPr="00C04E18">
        <w:t xml:space="preserve"> </w:t>
      </w:r>
      <w:proofErr w:type="spellStart"/>
      <w:r w:rsidRPr="00C04E18">
        <w:t>nilai</w:t>
      </w:r>
      <w:proofErr w:type="spellEnd"/>
      <w:r w:rsidRPr="00C04E18">
        <w:t xml:space="preserve"> 80, </w:t>
      </w:r>
      <w:proofErr w:type="spellStart"/>
      <w:r w:rsidRPr="00C04E18">
        <w:t>dan</w:t>
      </w:r>
      <w:proofErr w:type="spellEnd"/>
      <w:r w:rsidRPr="00C04E18">
        <w:t xml:space="preserve"> </w:t>
      </w:r>
      <w:proofErr w:type="spellStart"/>
      <w:r w:rsidRPr="00C04E18">
        <w:t>satu</w:t>
      </w:r>
      <w:proofErr w:type="spellEnd"/>
      <w:r w:rsidRPr="00C04E18">
        <w:t xml:space="preserve"> </w:t>
      </w:r>
      <w:proofErr w:type="spellStart"/>
      <w:r w:rsidRPr="00C04E18">
        <w:t>mhs</w:t>
      </w:r>
      <w:proofErr w:type="spellEnd"/>
      <w:r w:rsidRPr="00C04E18">
        <w:t xml:space="preserve"> </w:t>
      </w:r>
      <w:proofErr w:type="spellStart"/>
      <w:r w:rsidRPr="00C04E18">
        <w:t>mendapat</w:t>
      </w:r>
      <w:proofErr w:type="spellEnd"/>
      <w:r w:rsidRPr="00C04E18">
        <w:t xml:space="preserve"> </w:t>
      </w:r>
      <w:proofErr w:type="spellStart"/>
      <w:r w:rsidRPr="00C04E18">
        <w:t>nilai</w:t>
      </w:r>
      <w:proofErr w:type="spellEnd"/>
      <w:r w:rsidRPr="00C04E18">
        <w:t xml:space="preserve"> 56. </w:t>
      </w:r>
      <w:proofErr w:type="spellStart"/>
      <w:r w:rsidR="008225D8" w:rsidRPr="00C04E18">
        <w:t>Maka</w:t>
      </w:r>
      <w:proofErr w:type="spellEnd"/>
      <w:r w:rsidR="008225D8" w:rsidRPr="00C04E18">
        <w:t xml:space="preserve"> </w:t>
      </w:r>
      <w:proofErr w:type="spellStart"/>
      <w:r w:rsidR="008225D8" w:rsidRPr="00C04E18">
        <w:t>nilai</w:t>
      </w:r>
      <w:proofErr w:type="spellEnd"/>
      <w:r w:rsidR="008225D8" w:rsidRPr="00C04E18">
        <w:t xml:space="preserve"> rata-rata </w:t>
      </w:r>
      <w:proofErr w:type="spellStart"/>
      <w:proofErr w:type="gramStart"/>
      <w:r w:rsidR="008225D8" w:rsidRPr="00C04E18">
        <w:t>akan</w:t>
      </w:r>
      <w:proofErr w:type="spellEnd"/>
      <w:proofErr w:type="gramEnd"/>
      <w:r w:rsidR="008225D8" w:rsidRPr="00C04E18">
        <w:t xml:space="preserve"> </w:t>
      </w:r>
      <w:proofErr w:type="spellStart"/>
      <w:r w:rsidR="008225D8" w:rsidRPr="00C04E18">
        <w:t>mudah</w:t>
      </w:r>
      <w:proofErr w:type="spellEnd"/>
      <w:r w:rsidR="008225D8" w:rsidRPr="00C04E18">
        <w:t xml:space="preserve"> </w:t>
      </w:r>
      <w:proofErr w:type="spellStart"/>
      <w:r w:rsidR="008225D8" w:rsidRPr="00C04E18">
        <w:t>jika</w:t>
      </w:r>
      <w:proofErr w:type="spellEnd"/>
      <w:r w:rsidR="008225D8" w:rsidRPr="00C04E18">
        <w:t xml:space="preserve"> </w:t>
      </w:r>
      <w:proofErr w:type="spellStart"/>
      <w:r w:rsidR="008225D8" w:rsidRPr="00C04E18">
        <w:t>dihitung</w:t>
      </w:r>
      <w:proofErr w:type="spellEnd"/>
      <w:r w:rsidR="008225D8" w:rsidRPr="00C04E18">
        <w:t xml:space="preserve"> </w:t>
      </w:r>
      <w:proofErr w:type="spellStart"/>
      <w:r w:rsidR="008225D8" w:rsidRPr="00C04E18">
        <w:t>sbb</w:t>
      </w:r>
      <w:proofErr w:type="spellEnd"/>
      <w:r w:rsidR="008225D8" w:rsidRPr="00C04E18">
        <w:t>:</w:t>
      </w:r>
    </w:p>
    <w:p w:rsidR="008225D8" w:rsidRPr="00C04E18" w:rsidRDefault="00014391" w:rsidP="002B553A">
      <w:pPr>
        <w:spacing w:line="312" w:lineRule="auto"/>
        <w:jc w:val="both"/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  <w:highlight w:val="cyan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highlight w:val="cyan"/>
              </w:rPr>
              <m:t>X</m:t>
            </m:r>
          </m:e>
        </m:acc>
      </m:oMath>
      <w:r w:rsidR="008225D8" w:rsidRPr="006D708F">
        <w:rPr>
          <w:b/>
          <w:highlight w:val="cyan"/>
        </w:rPr>
        <w:t xml:space="preserve"> </w:t>
      </w:r>
      <w:r w:rsidR="008225D8" w:rsidRPr="006D708F">
        <w:rPr>
          <w:highlight w:val="cy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cyan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cyan"/>
              </w:rPr>
              <m:t>∑fi.Xi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cyan"/>
              </w:rPr>
              <m:t>∑fi</m:t>
            </m:r>
          </m:den>
        </m:f>
      </m:oMath>
      <w:r w:rsidR="008225D8" w:rsidRPr="00C04E18">
        <w:t xml:space="preserve">  </w:t>
      </w:r>
      <w:r w:rsidR="002B553A">
        <w:t xml:space="preserve"> </w:t>
      </w:r>
      <w:proofErr w:type="spellStart"/>
      <w:r w:rsidR="008225D8" w:rsidRPr="00C04E18">
        <w:t>dengan</w:t>
      </w:r>
      <w:proofErr w:type="spellEnd"/>
      <w:r w:rsidR="008225D8" w:rsidRPr="00C04E18">
        <w:t xml:space="preserve"> </w:t>
      </w:r>
      <w:proofErr w:type="spellStart"/>
      <w:r w:rsidR="008225D8" w:rsidRPr="00C04E18">
        <w:t>bantuan</w:t>
      </w:r>
      <w:proofErr w:type="spellEnd"/>
      <w:r w:rsidR="008225D8" w:rsidRPr="00C04E18">
        <w:t xml:space="preserve"> </w:t>
      </w:r>
      <w:proofErr w:type="spellStart"/>
      <w:r w:rsidR="008225D8" w:rsidRPr="00C04E18">
        <w:t>Tabel</w:t>
      </w:r>
      <w:proofErr w:type="spellEnd"/>
      <w:r w:rsidR="008225D8" w:rsidRPr="00C04E18">
        <w:t xml:space="preserve"> </w:t>
      </w:r>
      <w:proofErr w:type="spellStart"/>
      <w:r w:rsidR="008225D8" w:rsidRPr="00C04E18">
        <w:t>perhitungan</w:t>
      </w:r>
      <w:proofErr w:type="spellEnd"/>
      <w:r w:rsidR="008225D8" w:rsidRPr="00C04E18">
        <w:t xml:space="preserve"> berikut: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1134"/>
        <w:gridCol w:w="1134"/>
        <w:gridCol w:w="5386"/>
      </w:tblGrid>
      <w:tr w:rsidR="000E1FB0" w:rsidRPr="00C04E18" w:rsidTr="000E1FB0">
        <w:tc>
          <w:tcPr>
            <w:tcW w:w="993" w:type="dxa"/>
          </w:tcPr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Xi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C04E18">
              <w:rPr>
                <w:sz w:val="24"/>
                <w:szCs w:val="24"/>
              </w:rPr>
              <w:t>fi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4E18">
              <w:rPr>
                <w:sz w:val="24"/>
                <w:szCs w:val="24"/>
              </w:rPr>
              <w:t>fi</w:t>
            </w:r>
            <w:proofErr w:type="spellEnd"/>
            <w:proofErr w:type="gramEnd"/>
            <w:r w:rsidRPr="00C04E18">
              <w:rPr>
                <w:sz w:val="24"/>
                <w:szCs w:val="24"/>
              </w:rPr>
              <w:t>. Xi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FB0" w:rsidRPr="00C04E18" w:rsidRDefault="000E1FB0" w:rsidP="000E1FB0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 xml:space="preserve">  Dari </w:t>
            </w:r>
            <w:proofErr w:type="spellStart"/>
            <w:r w:rsidRPr="00C04E18">
              <w:rPr>
                <w:sz w:val="24"/>
                <w:szCs w:val="24"/>
              </w:rPr>
              <w:t>tabel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tsb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diperoleh</w:t>
            </w:r>
            <w:proofErr w:type="spellEnd"/>
            <w:r w:rsidRPr="00C04E18">
              <w:rPr>
                <w:sz w:val="24"/>
                <w:szCs w:val="24"/>
              </w:rPr>
              <w:t xml:space="preserve">: </w:t>
            </w:r>
          </w:p>
          <w:p w:rsidR="000E1FB0" w:rsidRPr="00C04E18" w:rsidRDefault="000E1FB0" w:rsidP="000E1FB0">
            <w:pPr>
              <w:spacing w:line="312" w:lineRule="auto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∑fi=16</m:t>
              </m:r>
            </m:oMath>
          </w:p>
          <w:p w:rsidR="000E1FB0" w:rsidRPr="00C04E18" w:rsidRDefault="000E1FB0" w:rsidP="000E1FB0">
            <w:pPr>
              <w:spacing w:line="312" w:lineRule="auto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∑fi.Xi=1035</m:t>
              </m:r>
            </m:oMath>
          </w:p>
          <w:p w:rsidR="000E1FB0" w:rsidRPr="006D708F" w:rsidRDefault="000E1FB0" w:rsidP="000E1FB0">
            <w:pPr>
              <w:spacing w:line="312" w:lineRule="auto"/>
              <w:rPr>
                <w:b/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 xml:space="preserve">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oMath>
            <w:r w:rsidRPr="00C04E18">
              <w:rPr>
                <w:sz w:val="24"/>
                <w:szCs w:val="24"/>
              </w:rPr>
              <w:t xml:space="preserve"> =</w:t>
            </w:r>
            <w:r w:rsidRPr="00645AC3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∑fi.Xi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∑fi</m:t>
                  </m:r>
                </m:den>
              </m:f>
            </m:oMath>
            <w:r w:rsidRPr="00645AC3"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1035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  <w:r w:rsidRPr="00C04E18">
              <w:rPr>
                <w:sz w:val="24"/>
                <w:szCs w:val="24"/>
              </w:rPr>
              <w:t xml:space="preserve"> = </w:t>
            </w:r>
            <w:r w:rsidRPr="006D708F">
              <w:rPr>
                <w:b/>
                <w:sz w:val="24"/>
                <w:szCs w:val="24"/>
              </w:rPr>
              <w:t>64,6</w:t>
            </w:r>
          </w:p>
          <w:p w:rsidR="000E1FB0" w:rsidRPr="00C04E18" w:rsidRDefault="000E1FB0" w:rsidP="000E1FB0">
            <w:pPr>
              <w:spacing w:line="312" w:lineRule="auto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Jadi</w:t>
            </w:r>
            <w:proofErr w:type="spellEnd"/>
            <w:r w:rsidRPr="00C04E18">
              <w:rPr>
                <w:sz w:val="24"/>
                <w:szCs w:val="24"/>
              </w:rPr>
              <w:t xml:space="preserve">, </w:t>
            </w:r>
            <w:proofErr w:type="spellStart"/>
            <w:r w:rsidRPr="00C04E18">
              <w:rPr>
                <w:sz w:val="24"/>
                <w:szCs w:val="24"/>
              </w:rPr>
              <w:t>nilai</w:t>
            </w:r>
            <w:proofErr w:type="spellEnd"/>
            <w:r w:rsidRPr="00C04E18">
              <w:rPr>
                <w:sz w:val="24"/>
                <w:szCs w:val="24"/>
              </w:rPr>
              <w:t xml:space="preserve"> rata-rata </w:t>
            </w:r>
            <w:proofErr w:type="spellStart"/>
            <w:r w:rsidRPr="00C04E18">
              <w:rPr>
                <w:sz w:val="24"/>
                <w:szCs w:val="24"/>
              </w:rPr>
              <w:t>dari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enam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belas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mahasiswa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adalah</w:t>
            </w:r>
            <w:proofErr w:type="spellEnd"/>
            <w:r w:rsidRPr="00C04E18">
              <w:rPr>
                <w:sz w:val="24"/>
                <w:szCs w:val="24"/>
              </w:rPr>
              <w:t xml:space="preserve"> 64</w:t>
            </w:r>
            <w:proofErr w:type="gramStart"/>
            <w:r w:rsidRPr="00C04E18">
              <w:rPr>
                <w:sz w:val="24"/>
                <w:szCs w:val="24"/>
              </w:rPr>
              <w:t>,6</w:t>
            </w:r>
            <w:proofErr w:type="gramEnd"/>
            <w:r w:rsidRPr="00C04E18">
              <w:rPr>
                <w:sz w:val="24"/>
                <w:szCs w:val="24"/>
              </w:rPr>
              <w:t>.</w:t>
            </w:r>
          </w:p>
        </w:tc>
      </w:tr>
      <w:tr w:rsidR="000E1FB0" w:rsidRPr="00C04E18" w:rsidTr="000E1FB0">
        <w:tc>
          <w:tcPr>
            <w:tcW w:w="993" w:type="dxa"/>
          </w:tcPr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70</w:t>
            </w:r>
          </w:p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69</w:t>
            </w:r>
          </w:p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45</w:t>
            </w:r>
          </w:p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80</w:t>
            </w:r>
          </w:p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5</w:t>
            </w:r>
          </w:p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6</w:t>
            </w:r>
          </w:p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</w:t>
            </w:r>
          </w:p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</w:t>
            </w:r>
          </w:p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350</w:t>
            </w:r>
          </w:p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414</w:t>
            </w:r>
          </w:p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135</w:t>
            </w:r>
          </w:p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80</w:t>
            </w:r>
          </w:p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56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0E1FB0" w:rsidRPr="00C04E18" w:rsidTr="000E1FB0">
        <w:tc>
          <w:tcPr>
            <w:tcW w:w="993" w:type="dxa"/>
          </w:tcPr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C04E18">
              <w:rPr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1035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FB0" w:rsidRPr="00C04E18" w:rsidRDefault="000E1FB0" w:rsidP="0005368A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8225D8" w:rsidRDefault="008225D8" w:rsidP="0005368A">
      <w:pPr>
        <w:spacing w:after="0" w:line="312" w:lineRule="auto"/>
        <w:jc w:val="both"/>
      </w:pPr>
    </w:p>
    <w:p w:rsidR="00A04D99" w:rsidRPr="00C04E18" w:rsidRDefault="00A04D99" w:rsidP="0005368A">
      <w:pPr>
        <w:spacing w:after="0" w:line="312" w:lineRule="auto"/>
        <w:jc w:val="both"/>
      </w:pPr>
    </w:p>
    <w:p w:rsidR="000E1FB0" w:rsidRPr="00A04D99" w:rsidRDefault="000E1FB0" w:rsidP="000E1FB0">
      <w:pPr>
        <w:numPr>
          <w:ilvl w:val="0"/>
          <w:numId w:val="2"/>
        </w:numPr>
        <w:spacing w:after="0" w:line="312" w:lineRule="auto"/>
        <w:ind w:left="426" w:hanging="426"/>
        <w:jc w:val="both"/>
        <w:rPr>
          <w:b/>
        </w:rPr>
      </w:pPr>
      <w:r w:rsidRPr="00A04D99">
        <w:rPr>
          <w:b/>
        </w:rPr>
        <w:t xml:space="preserve">Rata-rata </w:t>
      </w:r>
      <w:proofErr w:type="spellStart"/>
      <w:r w:rsidRPr="00A04D99">
        <w:rPr>
          <w:b/>
        </w:rPr>
        <w:t>Gabungan</w:t>
      </w:r>
      <w:proofErr w:type="spellEnd"/>
    </w:p>
    <w:p w:rsidR="000E1FB0" w:rsidRPr="002B553A" w:rsidRDefault="000E1FB0" w:rsidP="000E1FB0">
      <w:pPr>
        <w:spacing w:after="0" w:line="312" w:lineRule="auto"/>
        <w:ind w:left="426"/>
        <w:jc w:val="both"/>
        <w:rPr>
          <w:b/>
        </w:rPr>
      </w:pPr>
      <w:proofErr w:type="spellStart"/>
      <w:r w:rsidRPr="002B553A">
        <w:rPr>
          <w:b/>
        </w:rPr>
        <w:t>Contoh</w:t>
      </w:r>
      <w:proofErr w:type="spellEnd"/>
      <w:r w:rsidRPr="002B553A">
        <w:rPr>
          <w:b/>
        </w:rPr>
        <w:t>:</w:t>
      </w:r>
    </w:p>
    <w:p w:rsidR="000E1FB0" w:rsidRPr="00C04E18" w:rsidRDefault="000E1FB0" w:rsidP="000E1FB0">
      <w:pPr>
        <w:spacing w:after="0" w:line="312" w:lineRule="auto"/>
        <w:ind w:left="426"/>
        <w:jc w:val="both"/>
      </w:pPr>
      <w:proofErr w:type="spellStart"/>
      <w:r w:rsidRPr="00C04E18">
        <w:t>Tiga</w:t>
      </w:r>
      <w:proofErr w:type="spellEnd"/>
      <w:r w:rsidRPr="00C04E18">
        <w:t xml:space="preserve"> sub </w:t>
      </w:r>
      <w:proofErr w:type="spellStart"/>
      <w:r w:rsidRPr="00C04E18">
        <w:t>sampel</w:t>
      </w:r>
      <w:proofErr w:type="spellEnd"/>
      <w:r w:rsidRPr="00C04E18">
        <w:t xml:space="preserve"> </w:t>
      </w:r>
      <w:proofErr w:type="spellStart"/>
      <w:r w:rsidRPr="00C04E18">
        <w:t>masing-masing</w:t>
      </w:r>
      <w:proofErr w:type="spellEnd"/>
      <w:r w:rsidRPr="00C04E18">
        <w:t xml:space="preserve"> </w:t>
      </w:r>
      <w:proofErr w:type="spellStart"/>
      <w:r w:rsidRPr="00C04E18">
        <w:t>berukuran</w:t>
      </w:r>
      <w:proofErr w:type="spellEnd"/>
      <w:r w:rsidRPr="00C04E18">
        <w:t xml:space="preserve"> 10, </w:t>
      </w:r>
      <w:proofErr w:type="gramStart"/>
      <w:r w:rsidRPr="00C04E18">
        <w:t xml:space="preserve">6 </w:t>
      </w:r>
      <w:proofErr w:type="spellStart"/>
      <w:r w:rsidRPr="00C04E18">
        <w:t>dan</w:t>
      </w:r>
      <w:proofErr w:type="spellEnd"/>
      <w:r w:rsidRPr="00C04E18">
        <w:t xml:space="preserve"> 8 </w:t>
      </w:r>
      <w:proofErr w:type="spellStart"/>
      <w:r w:rsidRPr="00C04E18">
        <w:t>dengan</w:t>
      </w:r>
      <w:proofErr w:type="spellEnd"/>
      <w:r w:rsidRPr="00C04E18">
        <w:t xml:space="preserve"> </w:t>
      </w:r>
      <w:proofErr w:type="spellStart"/>
      <w:r w:rsidRPr="00C04E18">
        <w:t>nilai</w:t>
      </w:r>
      <w:proofErr w:type="spellEnd"/>
      <w:r w:rsidRPr="00C04E18">
        <w:t xml:space="preserve"> rata-rata </w:t>
      </w:r>
      <w:proofErr w:type="spellStart"/>
      <w:r w:rsidRPr="00C04E18">
        <w:t>masing-masing</w:t>
      </w:r>
      <w:proofErr w:type="spellEnd"/>
      <w:r w:rsidRPr="00C04E18">
        <w:t xml:space="preserve"> </w:t>
      </w:r>
      <w:proofErr w:type="spellStart"/>
      <w:r w:rsidRPr="00C04E18">
        <w:t>adalah</w:t>
      </w:r>
      <w:proofErr w:type="spellEnd"/>
      <w:r w:rsidRPr="00C04E18">
        <w:t xml:space="preserve"> 145, 118, </w:t>
      </w:r>
      <w:proofErr w:type="spellStart"/>
      <w:r w:rsidRPr="00C04E18">
        <w:t>dan</w:t>
      </w:r>
      <w:proofErr w:type="spellEnd"/>
      <w:r w:rsidRPr="00C04E18">
        <w:t xml:space="preserve"> 162</w:t>
      </w:r>
      <w:proofErr w:type="gramEnd"/>
      <w:r w:rsidRPr="00C04E18">
        <w:t>.</w:t>
      </w:r>
    </w:p>
    <w:p w:rsidR="000E1FB0" w:rsidRPr="00C04E18" w:rsidRDefault="001706B3" w:rsidP="000E1FB0">
      <w:pPr>
        <w:spacing w:after="0" w:line="312" w:lineRule="auto"/>
        <w:ind w:left="426"/>
        <w:jc w:val="both"/>
      </w:pPr>
      <w:proofErr w:type="spellStart"/>
      <w:r w:rsidRPr="00C04E18">
        <w:t>Maka</w:t>
      </w:r>
      <w:proofErr w:type="spellEnd"/>
      <w:r w:rsidRPr="00C04E18">
        <w:t xml:space="preserve"> rata-rata </w:t>
      </w:r>
      <w:proofErr w:type="spellStart"/>
      <w:r w:rsidRPr="00C04E18">
        <w:t>gabungan</w:t>
      </w:r>
      <w:proofErr w:type="spellEnd"/>
      <w:r w:rsidRPr="00C04E18">
        <w:t xml:space="preserve"> </w:t>
      </w:r>
      <w:proofErr w:type="spellStart"/>
      <w:r w:rsidRPr="00C04E18">
        <w:t>dari</w:t>
      </w:r>
      <w:proofErr w:type="spellEnd"/>
      <w:r w:rsidRPr="00C04E18">
        <w:t xml:space="preserve"> </w:t>
      </w:r>
      <w:proofErr w:type="spellStart"/>
      <w:r w:rsidRPr="00C04E18">
        <w:t>tiga</w:t>
      </w:r>
      <w:proofErr w:type="spellEnd"/>
      <w:r w:rsidRPr="00C04E18">
        <w:t xml:space="preserve"> sub </w:t>
      </w:r>
      <w:proofErr w:type="spellStart"/>
      <w:r w:rsidRPr="00C04E18">
        <w:t>sampel</w:t>
      </w:r>
      <w:proofErr w:type="spellEnd"/>
      <w:r w:rsidRPr="00C04E18">
        <w:t xml:space="preserve"> </w:t>
      </w:r>
      <w:proofErr w:type="spellStart"/>
      <w:r w:rsidRPr="00C04E18">
        <w:t>tsb</w:t>
      </w:r>
      <w:proofErr w:type="spellEnd"/>
      <w:r w:rsidRPr="00C04E18">
        <w:t xml:space="preserve"> </w:t>
      </w:r>
      <w:proofErr w:type="spellStart"/>
      <w:r w:rsidRPr="00C04E18">
        <w:t>dapat</w:t>
      </w:r>
      <w:proofErr w:type="spellEnd"/>
      <w:r w:rsidRPr="00C04E18">
        <w:t xml:space="preserve"> </w:t>
      </w:r>
      <w:proofErr w:type="spellStart"/>
      <w:r w:rsidRPr="00C04E18">
        <w:t>dihitung</w:t>
      </w:r>
      <w:proofErr w:type="spellEnd"/>
      <w:r w:rsidRPr="00C04E18">
        <w:t xml:space="preserve"> </w:t>
      </w:r>
      <w:proofErr w:type="spellStart"/>
      <w:r w:rsidRPr="00C04E18">
        <w:t>sbb</w:t>
      </w:r>
      <w:proofErr w:type="spellEnd"/>
      <w:r w:rsidRPr="00C04E18">
        <w:t>:</w:t>
      </w:r>
    </w:p>
    <w:p w:rsidR="001706B3" w:rsidRPr="006D708F" w:rsidRDefault="00014391" w:rsidP="000E1FB0">
      <w:pPr>
        <w:spacing w:after="0" w:line="312" w:lineRule="auto"/>
        <w:ind w:left="426"/>
        <w:jc w:val="both"/>
        <w:rPr>
          <w:b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1706B3" w:rsidRPr="00F91635">
        <w:rPr>
          <w:b/>
        </w:rPr>
        <w:t xml:space="preserve"> =</w:t>
      </w:r>
      <w:r w:rsidR="001706B3" w:rsidRPr="00C04E18"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∑ni.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Xi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∑ni</m:t>
            </m:r>
          </m:den>
        </m:f>
      </m:oMath>
      <w:r w:rsidR="001706B3" w:rsidRPr="00645AC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. 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X1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.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X2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 xml:space="preserve"> 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. 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X3</m:t>
                </m:r>
              </m:e>
            </m:acc>
          </m:num>
          <m:den>
            <m:r>
              <w:rPr>
                <w:rFonts w:ascii="Cambria Math" w:hAnsi="Cambria Math"/>
                <w:sz w:val="28"/>
                <w:szCs w:val="28"/>
              </w:rPr>
              <m:t>n1+n2+n3</m:t>
            </m:r>
          </m:den>
        </m:f>
      </m:oMath>
      <w:r w:rsidR="001706B3" w:rsidRPr="00645AC3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. 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145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.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118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.(162)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 + 6 +8</m:t>
            </m:r>
          </m:den>
        </m:f>
      </m:oMath>
      <w:r w:rsidR="001706B3" w:rsidRPr="00645AC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3454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="001706B3" w:rsidRPr="00C04E18">
        <w:t xml:space="preserve"> = </w:t>
      </w:r>
      <w:r w:rsidR="001706B3" w:rsidRPr="006D708F">
        <w:rPr>
          <w:b/>
          <w:highlight w:val="magenta"/>
        </w:rPr>
        <w:t>143</w:t>
      </w:r>
      <w:proofErr w:type="gramStart"/>
      <w:r w:rsidR="001706B3" w:rsidRPr="006D708F">
        <w:rPr>
          <w:b/>
          <w:highlight w:val="magenta"/>
        </w:rPr>
        <w:t>,92</w:t>
      </w:r>
      <w:proofErr w:type="gramEnd"/>
    </w:p>
    <w:p w:rsidR="001706B3" w:rsidRPr="002B553A" w:rsidRDefault="001706B3" w:rsidP="002B553A">
      <w:pPr>
        <w:numPr>
          <w:ilvl w:val="0"/>
          <w:numId w:val="2"/>
        </w:numPr>
        <w:spacing w:before="200" w:after="0" w:line="312" w:lineRule="auto"/>
        <w:ind w:left="432" w:hanging="432"/>
        <w:jc w:val="both"/>
        <w:rPr>
          <w:b/>
        </w:rPr>
      </w:pPr>
      <w:r w:rsidRPr="002B553A">
        <w:rPr>
          <w:b/>
        </w:rPr>
        <w:t xml:space="preserve">Rata-rata </w:t>
      </w:r>
      <w:proofErr w:type="spellStart"/>
      <w:r w:rsidRPr="002B553A">
        <w:rPr>
          <w:b/>
        </w:rPr>
        <w:t>dari</w:t>
      </w:r>
      <w:proofErr w:type="spellEnd"/>
      <w:r w:rsidRPr="002B553A">
        <w:rPr>
          <w:b/>
        </w:rPr>
        <w:t xml:space="preserve"> Data </w:t>
      </w:r>
      <w:proofErr w:type="spellStart"/>
      <w:r w:rsidRPr="002B553A">
        <w:rPr>
          <w:b/>
        </w:rPr>
        <w:t>dalam</w:t>
      </w:r>
      <w:proofErr w:type="spellEnd"/>
      <w:r w:rsidRPr="002B553A">
        <w:rPr>
          <w:b/>
        </w:rPr>
        <w:t xml:space="preserve"> </w:t>
      </w:r>
      <w:proofErr w:type="spellStart"/>
      <w:r w:rsidRPr="002B553A">
        <w:rPr>
          <w:b/>
        </w:rPr>
        <w:t>Distribusi</w:t>
      </w:r>
      <w:proofErr w:type="spellEnd"/>
      <w:r w:rsidRPr="002B553A">
        <w:rPr>
          <w:b/>
        </w:rPr>
        <w:t xml:space="preserve"> </w:t>
      </w:r>
      <w:proofErr w:type="spellStart"/>
      <w:r w:rsidRPr="002B553A">
        <w:rPr>
          <w:b/>
        </w:rPr>
        <w:t>Frekuensi</w:t>
      </w:r>
      <w:proofErr w:type="spellEnd"/>
      <w:r w:rsidRPr="002B553A">
        <w:rPr>
          <w:b/>
        </w:rPr>
        <w:t xml:space="preserve"> </w:t>
      </w:r>
      <w:proofErr w:type="spellStart"/>
      <w:r w:rsidRPr="002B553A">
        <w:rPr>
          <w:b/>
        </w:rPr>
        <w:t>Bergolong</w:t>
      </w:r>
      <w:proofErr w:type="spellEnd"/>
      <w:r w:rsidRPr="002B553A">
        <w:rPr>
          <w:b/>
        </w:rPr>
        <w:t>:</w:t>
      </w:r>
    </w:p>
    <w:p w:rsidR="00A67032" w:rsidRPr="00C04E18" w:rsidRDefault="001706B3" w:rsidP="00F91635">
      <w:pPr>
        <w:spacing w:line="312" w:lineRule="auto"/>
        <w:ind w:left="432"/>
        <w:jc w:val="both"/>
      </w:pPr>
      <w:proofErr w:type="spellStart"/>
      <w:r w:rsidRPr="00F91635">
        <w:rPr>
          <w:b/>
        </w:rPr>
        <w:t>Rumus</w:t>
      </w:r>
      <w:proofErr w:type="spellEnd"/>
      <w:r w:rsidRPr="00F91635">
        <w:rPr>
          <w:b/>
        </w:rPr>
        <w:t xml:space="preserve"> </w:t>
      </w:r>
      <w:proofErr w:type="gramStart"/>
      <w:r w:rsidRPr="00F91635">
        <w:rPr>
          <w:b/>
        </w:rPr>
        <w:t>1</w:t>
      </w:r>
      <w:r w:rsidRPr="00C04E18">
        <w:t xml:space="preserve"> :</w:t>
      </w:r>
      <w:proofErr w:type="gramEnd"/>
      <w:r w:rsidRPr="00C04E18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hd w:val="clear" w:color="auto" w:fill="F2DBDB" w:themeFill="accent2" w:themeFillTint="33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hd w:val="clear" w:color="auto" w:fill="F2DBDB" w:themeFill="accent2" w:themeFillTint="33"/>
              </w:rPr>
              <m:t>X</m:t>
            </m:r>
          </m:e>
        </m:acc>
      </m:oMath>
      <w:r w:rsidRPr="00F91635">
        <w:rPr>
          <w:shd w:val="clear" w:color="auto" w:fill="F2DBDB" w:themeFill="accent2" w:themeFillTint="33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shd w:val="clear" w:color="auto" w:fill="F2DBDB" w:themeFill="accent2" w:themeFillTint="3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shd w:val="clear" w:color="auto" w:fill="F2DBDB" w:themeFill="accent2" w:themeFillTint="33"/>
              </w:rPr>
              <m:t>∑fi.Xi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shd w:val="clear" w:color="auto" w:fill="F2DBDB" w:themeFill="accent2" w:themeFillTint="33"/>
              </w:rPr>
              <m:t>∑fi</m:t>
            </m:r>
          </m:den>
        </m:f>
        <m:r>
          <w:rPr>
            <w:rFonts w:ascii="Cambria Math" w:hAnsi="Cambria Math"/>
          </w:rPr>
          <m:t xml:space="preserve">  </m:t>
        </m:r>
      </m:oMath>
      <w:r w:rsidRPr="00C04E18">
        <w:sym w:font="Wingdings" w:char="F0E0"/>
      </w:r>
      <w:r w:rsidRPr="00C04E18">
        <w:t xml:space="preserve"> Xi = tanda kelas interval (mid point)</w:t>
      </w:r>
    </w:p>
    <w:tbl>
      <w:tblPr>
        <w:tblStyle w:val="TableGrid"/>
        <w:tblW w:w="0" w:type="auto"/>
        <w:tblInd w:w="534" w:type="dxa"/>
        <w:tblLook w:val="04A0"/>
      </w:tblPr>
      <w:tblGrid>
        <w:gridCol w:w="1644"/>
        <w:gridCol w:w="1080"/>
        <w:gridCol w:w="1260"/>
        <w:gridCol w:w="1620"/>
      </w:tblGrid>
      <w:tr w:rsidR="005F397F" w:rsidRPr="00C04E18" w:rsidTr="00A04D99">
        <w:tc>
          <w:tcPr>
            <w:tcW w:w="1644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C04E18">
              <w:rPr>
                <w:sz w:val="24"/>
                <w:szCs w:val="24"/>
              </w:rPr>
              <w:t>Nilai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108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C04E18">
              <w:rPr>
                <w:sz w:val="24"/>
                <w:szCs w:val="24"/>
              </w:rPr>
              <w:t>fi</w:t>
            </w:r>
            <w:proofErr w:type="spellEnd"/>
          </w:p>
        </w:tc>
        <w:tc>
          <w:tcPr>
            <w:tcW w:w="126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Xi</w:t>
            </w:r>
          </w:p>
        </w:tc>
        <w:tc>
          <w:tcPr>
            <w:tcW w:w="1620" w:type="dxa"/>
          </w:tcPr>
          <w:p w:rsidR="005F397F" w:rsidRPr="00C04E18" w:rsidRDefault="0060206E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</w:t>
            </w:r>
            <w:r w:rsidR="005F397F" w:rsidRPr="00C04E18">
              <w:rPr>
                <w:sz w:val="24"/>
                <w:szCs w:val="24"/>
              </w:rPr>
              <w:t>i</w:t>
            </w:r>
            <w:proofErr w:type="spellEnd"/>
            <w:proofErr w:type="gramEnd"/>
            <w:r w:rsidR="005F397F" w:rsidRPr="00C04E18">
              <w:rPr>
                <w:sz w:val="24"/>
                <w:szCs w:val="24"/>
              </w:rPr>
              <w:t>. Xi</w:t>
            </w:r>
          </w:p>
        </w:tc>
      </w:tr>
      <w:tr w:rsidR="005F397F" w:rsidRPr="00C04E18" w:rsidTr="00A04D99">
        <w:tc>
          <w:tcPr>
            <w:tcW w:w="1644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31 – 40</w:t>
            </w:r>
          </w:p>
        </w:tc>
        <w:tc>
          <w:tcPr>
            <w:tcW w:w="108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35,5</w:t>
            </w:r>
          </w:p>
        </w:tc>
        <w:tc>
          <w:tcPr>
            <w:tcW w:w="1620" w:type="dxa"/>
          </w:tcPr>
          <w:p w:rsidR="005F397F" w:rsidRPr="00C04E18" w:rsidRDefault="00CC52F7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35,5</w:t>
            </w:r>
          </w:p>
        </w:tc>
      </w:tr>
      <w:tr w:rsidR="005F397F" w:rsidRPr="00C04E18" w:rsidTr="00A04D99">
        <w:tc>
          <w:tcPr>
            <w:tcW w:w="1644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41 – 50</w:t>
            </w:r>
          </w:p>
        </w:tc>
        <w:tc>
          <w:tcPr>
            <w:tcW w:w="108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45,5</w:t>
            </w:r>
          </w:p>
        </w:tc>
        <w:tc>
          <w:tcPr>
            <w:tcW w:w="1620" w:type="dxa"/>
          </w:tcPr>
          <w:p w:rsidR="005F397F" w:rsidRPr="00C04E18" w:rsidRDefault="00CC52F7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91,0</w:t>
            </w:r>
          </w:p>
        </w:tc>
      </w:tr>
      <w:tr w:rsidR="005F397F" w:rsidRPr="00C04E18" w:rsidTr="00A04D99">
        <w:tc>
          <w:tcPr>
            <w:tcW w:w="1644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51 – 60</w:t>
            </w:r>
          </w:p>
        </w:tc>
        <w:tc>
          <w:tcPr>
            <w:tcW w:w="108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55,5</w:t>
            </w:r>
          </w:p>
        </w:tc>
        <w:tc>
          <w:tcPr>
            <w:tcW w:w="1620" w:type="dxa"/>
          </w:tcPr>
          <w:p w:rsidR="005F397F" w:rsidRPr="00C04E18" w:rsidRDefault="00CC52F7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277,5</w:t>
            </w:r>
          </w:p>
        </w:tc>
      </w:tr>
      <w:tr w:rsidR="005F397F" w:rsidRPr="00C04E18" w:rsidTr="00A04D99">
        <w:tc>
          <w:tcPr>
            <w:tcW w:w="1644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61 – 70</w:t>
            </w:r>
          </w:p>
        </w:tc>
        <w:tc>
          <w:tcPr>
            <w:tcW w:w="108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65,5</w:t>
            </w:r>
          </w:p>
        </w:tc>
        <w:tc>
          <w:tcPr>
            <w:tcW w:w="1620" w:type="dxa"/>
          </w:tcPr>
          <w:p w:rsidR="005F397F" w:rsidRPr="00C04E18" w:rsidRDefault="00CC52F7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981,5</w:t>
            </w:r>
          </w:p>
        </w:tc>
      </w:tr>
      <w:tr w:rsidR="005F397F" w:rsidRPr="00C04E18" w:rsidTr="00A04D99">
        <w:tc>
          <w:tcPr>
            <w:tcW w:w="1644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71 – 80</w:t>
            </w:r>
          </w:p>
        </w:tc>
        <w:tc>
          <w:tcPr>
            <w:tcW w:w="108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75,5</w:t>
            </w:r>
          </w:p>
        </w:tc>
        <w:tc>
          <w:tcPr>
            <w:tcW w:w="1620" w:type="dxa"/>
          </w:tcPr>
          <w:p w:rsidR="005F397F" w:rsidRPr="00C04E18" w:rsidRDefault="00CC52F7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1887,5</w:t>
            </w:r>
          </w:p>
        </w:tc>
      </w:tr>
      <w:tr w:rsidR="005F397F" w:rsidRPr="00C04E18" w:rsidTr="00A04D99">
        <w:tc>
          <w:tcPr>
            <w:tcW w:w="1644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81 – 90</w:t>
            </w:r>
          </w:p>
        </w:tc>
        <w:tc>
          <w:tcPr>
            <w:tcW w:w="108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85,5</w:t>
            </w:r>
          </w:p>
        </w:tc>
        <w:tc>
          <w:tcPr>
            <w:tcW w:w="1620" w:type="dxa"/>
          </w:tcPr>
          <w:p w:rsidR="005F397F" w:rsidRPr="00C04E18" w:rsidRDefault="00CC52F7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1710,0</w:t>
            </w:r>
          </w:p>
        </w:tc>
      </w:tr>
      <w:tr w:rsidR="005F397F" w:rsidRPr="00C04E18" w:rsidTr="00A04D99">
        <w:tc>
          <w:tcPr>
            <w:tcW w:w="1644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91 – 100</w:t>
            </w:r>
          </w:p>
        </w:tc>
        <w:tc>
          <w:tcPr>
            <w:tcW w:w="108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5F397F" w:rsidRPr="00C04E18" w:rsidRDefault="005F397F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95,5</w:t>
            </w:r>
          </w:p>
        </w:tc>
        <w:tc>
          <w:tcPr>
            <w:tcW w:w="1620" w:type="dxa"/>
          </w:tcPr>
          <w:p w:rsidR="005F397F" w:rsidRPr="00C04E18" w:rsidRDefault="00CC52F7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1146,0</w:t>
            </w:r>
          </w:p>
        </w:tc>
      </w:tr>
      <w:tr w:rsidR="005F397F" w:rsidRPr="00C04E18" w:rsidTr="00A04D99">
        <w:tc>
          <w:tcPr>
            <w:tcW w:w="1644" w:type="dxa"/>
          </w:tcPr>
          <w:p w:rsidR="005F397F" w:rsidRPr="00C04E18" w:rsidRDefault="00CC52F7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∑</w:t>
            </w:r>
          </w:p>
        </w:tc>
        <w:tc>
          <w:tcPr>
            <w:tcW w:w="1080" w:type="dxa"/>
          </w:tcPr>
          <w:p w:rsidR="005F397F" w:rsidRPr="00C04E18" w:rsidRDefault="00CC52F7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5F397F" w:rsidRPr="00C04E18" w:rsidRDefault="00CC52F7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:rsidR="005F397F" w:rsidRPr="00C04E18" w:rsidRDefault="00CC52F7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6130,0</w:t>
            </w:r>
          </w:p>
        </w:tc>
      </w:tr>
    </w:tbl>
    <w:p w:rsidR="005F397F" w:rsidRPr="00C04E18" w:rsidRDefault="005F397F" w:rsidP="001706B3">
      <w:pPr>
        <w:spacing w:after="0" w:line="312" w:lineRule="auto"/>
        <w:ind w:left="426"/>
        <w:jc w:val="both"/>
      </w:pPr>
      <w:r w:rsidRPr="00C04E18">
        <w:t xml:space="preserve"> </w:t>
      </w:r>
    </w:p>
    <w:p w:rsidR="00CC52F7" w:rsidRPr="00C04E18" w:rsidRDefault="00CC52F7" w:rsidP="00CC52F7">
      <w:pPr>
        <w:spacing w:line="312" w:lineRule="auto"/>
      </w:pPr>
      <w:proofErr w:type="spellStart"/>
      <w:r w:rsidRPr="00C04E18">
        <w:t>Jadi</w:t>
      </w:r>
      <w:proofErr w:type="spellEnd"/>
      <w:r w:rsidRPr="00C04E18">
        <w:t xml:space="preserve">, </w:t>
      </w:r>
      <w:proofErr w:type="spellStart"/>
      <w:r w:rsidRPr="00C04E18">
        <w:t>nilai</w:t>
      </w:r>
      <w:proofErr w:type="spellEnd"/>
      <w:r w:rsidRPr="00C04E18">
        <w:t xml:space="preserve"> rata-rata </w:t>
      </w:r>
      <w:proofErr w:type="spellStart"/>
      <w:r w:rsidRPr="00C04E18">
        <w:t>dapat</w:t>
      </w:r>
      <w:proofErr w:type="spellEnd"/>
      <w:r w:rsidRPr="00C04E18">
        <w:t xml:space="preserve"> </w:t>
      </w:r>
      <w:proofErr w:type="spellStart"/>
      <w:r w:rsidRPr="00C04E18">
        <w:t>dihitung</w:t>
      </w:r>
      <w:proofErr w:type="spellEnd"/>
      <w:r w:rsidRPr="00C04E18">
        <w:t xml:space="preserve"> </w:t>
      </w:r>
      <w:proofErr w:type="spellStart"/>
      <w:r w:rsidRPr="00C04E18">
        <w:t>sbb</w:t>
      </w:r>
      <w:proofErr w:type="spellEnd"/>
      <w:r w:rsidRPr="00C04E18">
        <w:t xml:space="preserve">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C04E18"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∑fi.Xi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∑fi</m:t>
            </m:r>
          </m:den>
        </m:f>
      </m:oMath>
      <w:r w:rsidRPr="00645AC3">
        <w:rPr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6130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80</m:t>
            </m:r>
          </m:den>
        </m:f>
      </m:oMath>
      <w:r w:rsidR="00A67032" w:rsidRPr="00C04E18">
        <w:t xml:space="preserve"> = 76</w:t>
      </w:r>
      <w:r w:rsidRPr="00C04E18">
        <w:t>,6</w:t>
      </w:r>
      <w:r w:rsidR="00A67032" w:rsidRPr="00C04E18">
        <w:t>25</w:t>
      </w:r>
    </w:p>
    <w:p w:rsidR="00A67032" w:rsidRPr="00C04E18" w:rsidRDefault="00A67032" w:rsidP="00A67032">
      <w:pPr>
        <w:spacing w:after="0" w:line="312" w:lineRule="auto"/>
        <w:ind w:left="426"/>
        <w:jc w:val="both"/>
      </w:pPr>
      <w:proofErr w:type="spellStart"/>
      <w:r w:rsidRPr="00F91635">
        <w:rPr>
          <w:b/>
        </w:rPr>
        <w:t>Rumus</w:t>
      </w:r>
      <w:proofErr w:type="spellEnd"/>
      <w:r w:rsidRPr="00F91635">
        <w:rPr>
          <w:b/>
        </w:rPr>
        <w:t xml:space="preserve"> </w:t>
      </w:r>
      <w:proofErr w:type="gramStart"/>
      <w:r w:rsidRPr="00F91635">
        <w:rPr>
          <w:b/>
        </w:rPr>
        <w:t>2</w:t>
      </w:r>
      <w:r w:rsidRPr="00C04E18">
        <w:t xml:space="preserve"> :</w:t>
      </w:r>
      <w:proofErr w:type="gramEnd"/>
      <w:r w:rsidRPr="00C04E18">
        <w:t xml:space="preserve">  Cara </w:t>
      </w:r>
      <w:proofErr w:type="spellStart"/>
      <w:r w:rsidRPr="00C04E18">
        <w:t>Koding</w:t>
      </w:r>
      <w:proofErr w:type="spellEnd"/>
      <w:r w:rsidRPr="00C04E18">
        <w:t xml:space="preserve"> </w:t>
      </w:r>
      <w:r w:rsidRPr="00C04E18">
        <w:sym w:font="Wingdings" w:char="F0E0"/>
      </w:r>
      <w:r w:rsidRPr="00C04E18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X</m:t>
            </m:r>
          </m:e>
        </m:acc>
      </m:oMath>
      <w:r w:rsidRPr="006D708F">
        <w:rPr>
          <w:b/>
          <w:sz w:val="28"/>
          <w:szCs w:val="28"/>
          <w:highlight w:val="yellow"/>
        </w:rPr>
        <w:t xml:space="preserve"> =</w:t>
      </w:r>
      <w:r w:rsidRPr="006D708F">
        <w:rPr>
          <w:highlight w:val="yellow"/>
        </w:rPr>
        <w:t xml:space="preserve"> </w:t>
      </w:r>
      <w:r w:rsidRPr="006D708F">
        <w:rPr>
          <w:b/>
          <w:sz w:val="28"/>
          <w:szCs w:val="28"/>
          <w:highlight w:val="yellow"/>
        </w:rPr>
        <w:t xml:space="preserve">Xo + p 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highlight w:val="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∑fi.  ci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∑fi</m:t>
                </m:r>
              </m:den>
            </m:f>
          </m:e>
        </m:d>
      </m:oMath>
      <w:r w:rsidRPr="00F91635">
        <w:rPr>
          <w:b/>
          <w:sz w:val="28"/>
          <w:szCs w:val="28"/>
        </w:rPr>
        <w:t xml:space="preserve"> </w:t>
      </w:r>
      <w:proofErr w:type="spellStart"/>
      <w:r w:rsidR="00FA0A3E" w:rsidRPr="00FA0A3E">
        <w:t>atau</w:t>
      </w:r>
      <w:proofErr w:type="spellEnd"/>
      <w:r w:rsidR="00FA0A3E" w:rsidRPr="00FA0A3E">
        <w:t xml:space="preserve"> </w:t>
      </w:r>
      <w:r w:rsidR="00FA0A3E" w:rsidRPr="00FA0A3E">
        <w:rPr>
          <w:b/>
        </w:rPr>
        <w:t>AM</w:t>
      </w:r>
      <w:r w:rsidR="00FA0A3E" w:rsidRPr="00FA0A3E">
        <w:t xml:space="preserve"> = </w:t>
      </w:r>
      <w:proofErr w:type="spellStart"/>
      <w:r w:rsidR="00FA0A3E" w:rsidRPr="00FA0A3E">
        <w:t>Assummed</w:t>
      </w:r>
      <w:proofErr w:type="spellEnd"/>
      <w:r w:rsidR="00FA0A3E">
        <w:t xml:space="preserve"> Mean</w:t>
      </w:r>
    </w:p>
    <w:p w:rsidR="00A67032" w:rsidRPr="00C04E18" w:rsidRDefault="00A67032" w:rsidP="00A67032">
      <w:pPr>
        <w:spacing w:after="0" w:line="312" w:lineRule="auto"/>
        <w:ind w:left="426"/>
        <w:jc w:val="both"/>
      </w:pPr>
      <w:proofErr w:type="spellStart"/>
      <w:r w:rsidRPr="00C04E18">
        <w:t>Keterangan</w:t>
      </w:r>
      <w:proofErr w:type="spellEnd"/>
      <w:r w:rsidRPr="00C04E18">
        <w:t>:</w:t>
      </w:r>
    </w:p>
    <w:p w:rsidR="00A67032" w:rsidRPr="00C04E18" w:rsidRDefault="00A67032" w:rsidP="00F91635">
      <w:pPr>
        <w:spacing w:after="0"/>
        <w:ind w:left="426"/>
        <w:jc w:val="both"/>
      </w:pPr>
      <w:r w:rsidRPr="00C04E18">
        <w:t xml:space="preserve">Xo = </w:t>
      </w:r>
      <w:proofErr w:type="spellStart"/>
      <w:r w:rsidRPr="00C04E18">
        <w:t>nilai</w:t>
      </w:r>
      <w:proofErr w:type="spellEnd"/>
      <w:r w:rsidRPr="00C04E18">
        <w:t xml:space="preserve"> </w:t>
      </w:r>
      <w:proofErr w:type="spellStart"/>
      <w:r w:rsidRPr="00C04E18">
        <w:t>tengah</w:t>
      </w:r>
      <w:proofErr w:type="spellEnd"/>
      <w:r w:rsidRPr="00C04E18">
        <w:t xml:space="preserve"> (</w:t>
      </w:r>
      <w:proofErr w:type="spellStart"/>
      <w:r w:rsidRPr="00C04E18">
        <w:t>tanda</w:t>
      </w:r>
      <w:proofErr w:type="spellEnd"/>
      <w:r w:rsidRPr="00C04E18">
        <w:t xml:space="preserve"> </w:t>
      </w:r>
      <w:proofErr w:type="spellStart"/>
      <w:r w:rsidRPr="00C04E18">
        <w:t>kelas</w:t>
      </w:r>
      <w:proofErr w:type="spellEnd"/>
      <w:r w:rsidRPr="00C04E18">
        <w:t xml:space="preserve">) </w:t>
      </w:r>
      <w:proofErr w:type="spellStart"/>
      <w:r w:rsidRPr="00C04E18">
        <w:t>pada</w:t>
      </w:r>
      <w:proofErr w:type="spellEnd"/>
      <w:r w:rsidRPr="00C04E18">
        <w:t xml:space="preserve"> </w:t>
      </w:r>
      <w:proofErr w:type="spellStart"/>
      <w:r w:rsidRPr="00C04E18">
        <w:t>kelas</w:t>
      </w:r>
      <w:proofErr w:type="spellEnd"/>
      <w:r w:rsidRPr="00C04E18">
        <w:t xml:space="preserve"> </w:t>
      </w:r>
      <w:proofErr w:type="spellStart"/>
      <w:r w:rsidRPr="00C04E18">
        <w:t>Ci</w:t>
      </w:r>
      <w:proofErr w:type="spellEnd"/>
      <w:r w:rsidRPr="00C04E18">
        <w:t xml:space="preserve"> = 0</w:t>
      </w:r>
    </w:p>
    <w:p w:rsidR="00A67032" w:rsidRPr="00C04E18" w:rsidRDefault="00A67032" w:rsidP="00F91635">
      <w:pPr>
        <w:spacing w:after="0"/>
        <w:ind w:left="426"/>
        <w:jc w:val="both"/>
      </w:pPr>
      <w:r w:rsidRPr="00C04E18">
        <w:t xml:space="preserve">p   </w:t>
      </w:r>
      <w:proofErr w:type="gramStart"/>
      <w:r w:rsidRPr="00C04E18">
        <w:t xml:space="preserve">=  </w:t>
      </w:r>
      <w:proofErr w:type="spellStart"/>
      <w:r w:rsidRPr="00C04E18">
        <w:t>lebar</w:t>
      </w:r>
      <w:proofErr w:type="spellEnd"/>
      <w:proofErr w:type="gramEnd"/>
      <w:r w:rsidRPr="00C04E18">
        <w:t>/</w:t>
      </w:r>
      <w:proofErr w:type="spellStart"/>
      <w:r w:rsidRPr="00C04E18">
        <w:t>panjang</w:t>
      </w:r>
      <w:proofErr w:type="spellEnd"/>
      <w:r w:rsidRPr="00C04E18">
        <w:t xml:space="preserve"> </w:t>
      </w:r>
      <w:proofErr w:type="spellStart"/>
      <w:r w:rsidRPr="00C04E18">
        <w:t>kelas</w:t>
      </w:r>
      <w:proofErr w:type="spellEnd"/>
    </w:p>
    <w:p w:rsidR="00F91635" w:rsidRDefault="00A04D99" w:rsidP="00F91635">
      <w:pPr>
        <w:spacing w:after="0"/>
        <w:ind w:left="426"/>
        <w:jc w:val="both"/>
      </w:pPr>
      <w:proofErr w:type="spellStart"/>
      <w:proofErr w:type="gramStart"/>
      <w:r>
        <w:t>c</w:t>
      </w:r>
      <w:r w:rsidR="00A67032" w:rsidRPr="00C04E18">
        <w:t>i</w:t>
      </w:r>
      <w:proofErr w:type="spellEnd"/>
      <w:r w:rsidR="00A67032" w:rsidRPr="00C04E18">
        <w:t xml:space="preserve">  =</w:t>
      </w:r>
      <w:proofErr w:type="gramEnd"/>
      <w:r w:rsidR="00A67032" w:rsidRPr="00C04E18">
        <w:t xml:space="preserve">  </w:t>
      </w:r>
      <w:r w:rsidR="00FA0A3E">
        <w:t xml:space="preserve"> </w:t>
      </w:r>
      <w:proofErr w:type="spellStart"/>
      <w:r w:rsidR="00A67032" w:rsidRPr="00C04E18">
        <w:t>nil</w:t>
      </w:r>
      <w:r>
        <w:t>ai</w:t>
      </w:r>
      <w:proofErr w:type="spellEnd"/>
      <w:r>
        <w:t xml:space="preserve"> Coding,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c</w:t>
      </w:r>
      <w:r w:rsidR="00A67032" w:rsidRPr="00C04E18">
        <w:t>i</w:t>
      </w:r>
      <w:proofErr w:type="spellEnd"/>
      <w:r w:rsidR="00A67032" w:rsidRPr="00C04E18">
        <w:t xml:space="preserve"> =</w:t>
      </w:r>
      <w:r>
        <w:t xml:space="preserve"> 0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+,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</w:t>
      </w:r>
      <w:r w:rsidR="00A67032" w:rsidRPr="00C04E18">
        <w:t>i</w:t>
      </w:r>
      <w:proofErr w:type="spellEnd"/>
      <w:r w:rsidR="00A67032" w:rsidRPr="00C04E18">
        <w:t xml:space="preserve"> = 0 </w:t>
      </w:r>
      <w:proofErr w:type="spellStart"/>
      <w:r w:rsidR="00A67032" w:rsidRPr="00C04E18">
        <w:t>ke</w:t>
      </w:r>
      <w:proofErr w:type="spellEnd"/>
      <w:r w:rsidR="00A67032" w:rsidRPr="00C04E18">
        <w:t xml:space="preserve"> </w:t>
      </w:r>
    </w:p>
    <w:p w:rsidR="00A67032" w:rsidRPr="00C04E18" w:rsidRDefault="00F91635" w:rsidP="00F91635">
      <w:pPr>
        <w:spacing w:after="120"/>
        <w:ind w:left="432"/>
        <w:jc w:val="both"/>
      </w:pPr>
      <w:r>
        <w:t xml:space="preserve">          </w:t>
      </w:r>
      <w:proofErr w:type="spellStart"/>
      <w:proofErr w:type="gramStart"/>
      <w:r>
        <w:t>bawah</w:t>
      </w:r>
      <w:proofErr w:type="spellEnd"/>
      <w:proofErr w:type="gram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– </w:t>
      </w:r>
    </w:p>
    <w:tbl>
      <w:tblPr>
        <w:tblStyle w:val="TableGrid"/>
        <w:tblW w:w="0" w:type="auto"/>
        <w:tblInd w:w="534" w:type="dxa"/>
        <w:tblLook w:val="04A0"/>
      </w:tblPr>
      <w:tblGrid>
        <w:gridCol w:w="1701"/>
        <w:gridCol w:w="1275"/>
        <w:gridCol w:w="1276"/>
        <w:gridCol w:w="1418"/>
        <w:gridCol w:w="1559"/>
      </w:tblGrid>
      <w:tr w:rsidR="00A67032" w:rsidRPr="00A17389" w:rsidTr="00A67032">
        <w:tc>
          <w:tcPr>
            <w:tcW w:w="1701" w:type="dxa"/>
          </w:tcPr>
          <w:p w:rsidR="00A67032" w:rsidRPr="00A17389" w:rsidRDefault="00A67032" w:rsidP="00A04D99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 w:rsidRPr="00A17389">
              <w:rPr>
                <w:sz w:val="26"/>
                <w:szCs w:val="26"/>
              </w:rPr>
              <w:t>Nilai</w:t>
            </w:r>
            <w:proofErr w:type="spellEnd"/>
            <w:r w:rsidRPr="00A17389">
              <w:rPr>
                <w:sz w:val="26"/>
                <w:szCs w:val="26"/>
              </w:rPr>
              <w:t xml:space="preserve"> </w:t>
            </w:r>
            <w:proofErr w:type="spellStart"/>
            <w:r w:rsidRPr="00A17389">
              <w:rPr>
                <w:sz w:val="26"/>
                <w:szCs w:val="26"/>
              </w:rPr>
              <w:t>Ujian</w:t>
            </w:r>
            <w:proofErr w:type="spellEnd"/>
          </w:p>
        </w:tc>
        <w:tc>
          <w:tcPr>
            <w:tcW w:w="1275" w:type="dxa"/>
          </w:tcPr>
          <w:p w:rsidR="00A67032" w:rsidRPr="00A17389" w:rsidRDefault="00A67032" w:rsidP="00A04D99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 w:rsidRPr="00A17389">
              <w:rPr>
                <w:sz w:val="26"/>
                <w:szCs w:val="26"/>
              </w:rPr>
              <w:t>fi</w:t>
            </w:r>
            <w:proofErr w:type="spellEnd"/>
          </w:p>
        </w:tc>
        <w:tc>
          <w:tcPr>
            <w:tcW w:w="1276" w:type="dxa"/>
          </w:tcPr>
          <w:p w:rsidR="00A67032" w:rsidRPr="00A17389" w:rsidRDefault="00A67032" w:rsidP="00A04D99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A17389">
              <w:rPr>
                <w:sz w:val="26"/>
                <w:szCs w:val="26"/>
              </w:rPr>
              <w:t>Xi</w:t>
            </w:r>
          </w:p>
        </w:tc>
        <w:tc>
          <w:tcPr>
            <w:tcW w:w="1418" w:type="dxa"/>
          </w:tcPr>
          <w:p w:rsidR="00A67032" w:rsidRPr="00A17389" w:rsidRDefault="00A04D99" w:rsidP="00A04D99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 w:rsidRPr="00A17389">
              <w:rPr>
                <w:sz w:val="26"/>
                <w:szCs w:val="26"/>
              </w:rPr>
              <w:t>c</w:t>
            </w:r>
            <w:r w:rsidR="00A67032" w:rsidRPr="00A17389">
              <w:rPr>
                <w:sz w:val="26"/>
                <w:szCs w:val="26"/>
              </w:rPr>
              <w:t>i</w:t>
            </w:r>
            <w:proofErr w:type="spellEnd"/>
          </w:p>
        </w:tc>
        <w:tc>
          <w:tcPr>
            <w:tcW w:w="1559" w:type="dxa"/>
          </w:tcPr>
          <w:p w:rsidR="00A67032" w:rsidRPr="00A17389" w:rsidRDefault="00A67032" w:rsidP="00F91635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17389">
              <w:rPr>
                <w:sz w:val="26"/>
                <w:szCs w:val="26"/>
              </w:rPr>
              <w:t>fi</w:t>
            </w:r>
            <w:proofErr w:type="spellEnd"/>
            <w:proofErr w:type="gramEnd"/>
            <w:r w:rsidRPr="00A17389">
              <w:rPr>
                <w:sz w:val="26"/>
                <w:szCs w:val="26"/>
              </w:rPr>
              <w:t xml:space="preserve">. </w:t>
            </w:r>
            <w:proofErr w:type="spellStart"/>
            <w:r w:rsidR="00F91635" w:rsidRPr="00A17389">
              <w:rPr>
                <w:sz w:val="26"/>
                <w:szCs w:val="26"/>
              </w:rPr>
              <w:t>c</w:t>
            </w:r>
            <w:r w:rsidRPr="00A17389">
              <w:rPr>
                <w:sz w:val="26"/>
                <w:szCs w:val="26"/>
              </w:rPr>
              <w:t>i</w:t>
            </w:r>
            <w:proofErr w:type="spellEnd"/>
          </w:p>
        </w:tc>
      </w:tr>
      <w:tr w:rsidR="00A67032" w:rsidRPr="00C04E18" w:rsidTr="00A67032">
        <w:tc>
          <w:tcPr>
            <w:tcW w:w="1701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31 – 40</w:t>
            </w:r>
          </w:p>
        </w:tc>
        <w:tc>
          <w:tcPr>
            <w:tcW w:w="1275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35,5</w:t>
            </w:r>
          </w:p>
        </w:tc>
        <w:tc>
          <w:tcPr>
            <w:tcW w:w="1418" w:type="dxa"/>
          </w:tcPr>
          <w:p w:rsidR="00A67032" w:rsidRPr="00C04E18" w:rsidRDefault="00A67032" w:rsidP="00A04D99">
            <w:pPr>
              <w:spacing w:line="312" w:lineRule="auto"/>
              <w:ind w:left="459" w:hanging="567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-3</w:t>
            </w:r>
          </w:p>
        </w:tc>
        <w:tc>
          <w:tcPr>
            <w:tcW w:w="1559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- 3</w:t>
            </w:r>
          </w:p>
        </w:tc>
      </w:tr>
      <w:tr w:rsidR="00A67032" w:rsidRPr="00C04E18" w:rsidTr="00A67032">
        <w:tc>
          <w:tcPr>
            <w:tcW w:w="1701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41 – 50</w:t>
            </w:r>
          </w:p>
        </w:tc>
        <w:tc>
          <w:tcPr>
            <w:tcW w:w="1275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45,5</w:t>
            </w:r>
          </w:p>
        </w:tc>
        <w:tc>
          <w:tcPr>
            <w:tcW w:w="1418" w:type="dxa"/>
          </w:tcPr>
          <w:p w:rsidR="00A67032" w:rsidRPr="00C04E18" w:rsidRDefault="00A67032" w:rsidP="00A04D99">
            <w:pPr>
              <w:spacing w:line="312" w:lineRule="auto"/>
              <w:ind w:left="601" w:hanging="567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- 4</w:t>
            </w:r>
          </w:p>
        </w:tc>
      </w:tr>
      <w:tr w:rsidR="00A67032" w:rsidRPr="00C04E18" w:rsidTr="00A67032">
        <w:tc>
          <w:tcPr>
            <w:tcW w:w="1701" w:type="dxa"/>
          </w:tcPr>
          <w:p w:rsidR="00A67032" w:rsidRPr="00C04E18" w:rsidRDefault="00A67032" w:rsidP="00A04D99">
            <w:pPr>
              <w:numPr>
                <w:ilvl w:val="0"/>
                <w:numId w:val="5"/>
              </w:numPr>
              <w:spacing w:line="312" w:lineRule="auto"/>
              <w:ind w:left="317" w:hanging="317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– 60</w:t>
            </w:r>
          </w:p>
        </w:tc>
        <w:tc>
          <w:tcPr>
            <w:tcW w:w="1275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55,5</w:t>
            </w:r>
          </w:p>
        </w:tc>
        <w:tc>
          <w:tcPr>
            <w:tcW w:w="1418" w:type="dxa"/>
          </w:tcPr>
          <w:p w:rsidR="00A67032" w:rsidRPr="00C04E18" w:rsidRDefault="00A67032" w:rsidP="00A04D99">
            <w:pPr>
              <w:spacing w:line="312" w:lineRule="auto"/>
              <w:ind w:left="601" w:hanging="567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- 5</w:t>
            </w:r>
          </w:p>
        </w:tc>
      </w:tr>
      <w:tr w:rsidR="00A67032" w:rsidRPr="00C04E18" w:rsidTr="007979D0">
        <w:tc>
          <w:tcPr>
            <w:tcW w:w="1701" w:type="dxa"/>
            <w:shd w:val="clear" w:color="auto" w:fill="F2DBDB" w:themeFill="accent2" w:themeFillTint="33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61 – 70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04E18">
              <w:rPr>
                <w:b/>
                <w:color w:val="FF0000"/>
                <w:sz w:val="24"/>
                <w:szCs w:val="24"/>
              </w:rPr>
              <w:t>65,5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0</w:t>
            </w:r>
          </w:p>
        </w:tc>
      </w:tr>
      <w:tr w:rsidR="00A67032" w:rsidRPr="00C04E18" w:rsidTr="00A67032">
        <w:tc>
          <w:tcPr>
            <w:tcW w:w="1701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71 – 80</w:t>
            </w:r>
          </w:p>
        </w:tc>
        <w:tc>
          <w:tcPr>
            <w:tcW w:w="1275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75,5</w:t>
            </w:r>
          </w:p>
        </w:tc>
        <w:tc>
          <w:tcPr>
            <w:tcW w:w="1418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+ 1</w:t>
            </w:r>
          </w:p>
        </w:tc>
        <w:tc>
          <w:tcPr>
            <w:tcW w:w="1559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25</w:t>
            </w:r>
          </w:p>
        </w:tc>
      </w:tr>
      <w:tr w:rsidR="00A67032" w:rsidRPr="00C04E18" w:rsidTr="00A67032">
        <w:tc>
          <w:tcPr>
            <w:tcW w:w="1701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81 – 90</w:t>
            </w:r>
          </w:p>
        </w:tc>
        <w:tc>
          <w:tcPr>
            <w:tcW w:w="1275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85,5</w:t>
            </w:r>
          </w:p>
        </w:tc>
        <w:tc>
          <w:tcPr>
            <w:tcW w:w="1418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+ 2</w:t>
            </w:r>
          </w:p>
        </w:tc>
        <w:tc>
          <w:tcPr>
            <w:tcW w:w="1559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40</w:t>
            </w:r>
          </w:p>
        </w:tc>
      </w:tr>
      <w:tr w:rsidR="00A67032" w:rsidRPr="00C04E18" w:rsidTr="00A67032">
        <w:tc>
          <w:tcPr>
            <w:tcW w:w="1701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91 – 100</w:t>
            </w:r>
          </w:p>
        </w:tc>
        <w:tc>
          <w:tcPr>
            <w:tcW w:w="1275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95,5</w:t>
            </w:r>
          </w:p>
        </w:tc>
        <w:tc>
          <w:tcPr>
            <w:tcW w:w="1418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+ 3</w:t>
            </w:r>
          </w:p>
        </w:tc>
        <w:tc>
          <w:tcPr>
            <w:tcW w:w="1559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36</w:t>
            </w:r>
          </w:p>
        </w:tc>
      </w:tr>
      <w:tr w:rsidR="00A67032" w:rsidRPr="00C04E18" w:rsidTr="00A67032">
        <w:tc>
          <w:tcPr>
            <w:tcW w:w="1701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∑</w:t>
            </w:r>
          </w:p>
        </w:tc>
        <w:tc>
          <w:tcPr>
            <w:tcW w:w="1275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7032" w:rsidRPr="00C04E18" w:rsidRDefault="00A67032" w:rsidP="00A04D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+ 89</w:t>
            </w:r>
          </w:p>
        </w:tc>
      </w:tr>
    </w:tbl>
    <w:p w:rsidR="00A67032" w:rsidRPr="00C04E18" w:rsidRDefault="00F91635" w:rsidP="001706B3">
      <w:pPr>
        <w:spacing w:after="0" w:line="312" w:lineRule="auto"/>
        <w:ind w:left="426"/>
        <w:jc w:val="both"/>
      </w:pPr>
      <w:proofErr w:type="spellStart"/>
      <w:r>
        <w:lastRenderedPageBreak/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K</w:t>
      </w:r>
      <w:r w:rsidR="000450B7" w:rsidRPr="00C04E18">
        <w:t>oding</w:t>
      </w:r>
      <w:proofErr w:type="spellEnd"/>
      <w:r w:rsidR="000450B7" w:rsidRPr="00C04E18">
        <w:t xml:space="preserve">, </w:t>
      </w:r>
      <w:proofErr w:type="spellStart"/>
      <w:r w:rsidR="000450B7" w:rsidRPr="00C04E18">
        <w:t>nilai</w:t>
      </w:r>
      <w:proofErr w:type="spellEnd"/>
      <w:r w:rsidR="000450B7" w:rsidRPr="00C04E18">
        <w:t xml:space="preserve"> rata-rata </w:t>
      </w:r>
      <w:proofErr w:type="spellStart"/>
      <w:r w:rsidR="000450B7" w:rsidRPr="00C04E18">
        <w:t>dpt</w:t>
      </w:r>
      <w:proofErr w:type="spellEnd"/>
      <w:r w:rsidR="000450B7" w:rsidRPr="00C04E18">
        <w:t xml:space="preserve"> </w:t>
      </w:r>
      <w:proofErr w:type="spellStart"/>
      <w:r w:rsidR="000450B7" w:rsidRPr="00C04E18">
        <w:t>dihitung</w:t>
      </w:r>
      <w:proofErr w:type="spellEnd"/>
      <w:r w:rsidR="000450B7" w:rsidRPr="00C04E18">
        <w:t xml:space="preserve"> </w:t>
      </w:r>
      <w:proofErr w:type="spellStart"/>
      <w:r w:rsidR="000450B7" w:rsidRPr="00C04E18">
        <w:t>sbb</w:t>
      </w:r>
      <w:proofErr w:type="spellEnd"/>
      <w:r w:rsidR="000450B7" w:rsidRPr="00C04E18">
        <w:t xml:space="preserve">: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shd w:val="clear" w:color="auto" w:fill="B6DDE8" w:themeFill="accent5" w:themeFillTint="66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shd w:val="clear" w:color="auto" w:fill="B6DDE8" w:themeFill="accent5" w:themeFillTint="66"/>
              </w:rPr>
              <m:t>X</m:t>
            </m:r>
          </m:e>
        </m:acc>
      </m:oMath>
      <w:r w:rsidR="000450B7" w:rsidRPr="00F91635">
        <w:rPr>
          <w:sz w:val="28"/>
          <w:szCs w:val="28"/>
          <w:shd w:val="clear" w:color="auto" w:fill="B6DDE8" w:themeFill="accent5" w:themeFillTint="66"/>
        </w:rPr>
        <w:t xml:space="preserve"> =</w:t>
      </w:r>
      <w:r w:rsidR="000450B7" w:rsidRPr="00F91635">
        <w:rPr>
          <w:shd w:val="clear" w:color="auto" w:fill="B6DDE8" w:themeFill="accent5" w:themeFillTint="66"/>
        </w:rPr>
        <w:t xml:space="preserve"> </w:t>
      </w:r>
      <w:r w:rsidR="000450B7" w:rsidRPr="00F91635">
        <w:rPr>
          <w:sz w:val="28"/>
          <w:szCs w:val="28"/>
          <w:shd w:val="clear" w:color="auto" w:fill="B6DDE8" w:themeFill="accent5" w:themeFillTint="66"/>
        </w:rPr>
        <w:t xml:space="preserve">Xo + p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shd w:val="clear" w:color="auto" w:fill="B6DDE8" w:themeFill="accent5" w:themeFillTint="6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B6DDE8" w:themeFill="accent5" w:themeFillTint="66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shd w:val="clear" w:color="auto" w:fill="B6DDE8" w:themeFill="accent5" w:themeFillTint="66"/>
                  </w:rPr>
                  <m:t>∑fi.  ci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shd w:val="clear" w:color="auto" w:fill="B6DDE8" w:themeFill="accent5" w:themeFillTint="66"/>
                  </w:rPr>
                  <m:t>∑fi</m:t>
                </m:r>
              </m:den>
            </m:f>
          </m:e>
        </m:d>
      </m:oMath>
    </w:p>
    <w:p w:rsidR="000C5375" w:rsidRPr="00C04E18" w:rsidRDefault="00014391" w:rsidP="000C5375">
      <w:pPr>
        <w:spacing w:after="0" w:line="312" w:lineRule="auto"/>
        <w:ind w:left="426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0450B7" w:rsidRPr="00C04E18">
        <w:t xml:space="preserve"> = Xo + p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∑fi.  ci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∑fi</m:t>
                </m:r>
              </m:den>
            </m:f>
          </m:e>
        </m:d>
      </m:oMath>
      <w:r w:rsidR="000450B7" w:rsidRPr="00C04E18">
        <w:t xml:space="preserve"> = 65</w:t>
      </w:r>
      <w:proofErr w:type="gramStart"/>
      <w:r w:rsidR="000450B7" w:rsidRPr="00C04E18">
        <w:t>,5</w:t>
      </w:r>
      <w:proofErr w:type="gramEnd"/>
      <w:r w:rsidR="000450B7" w:rsidRPr="00C04E18">
        <w:t xml:space="preserve"> + (10)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</m:den>
            </m:f>
          </m:e>
        </m:d>
      </m:oMath>
      <w:r w:rsidR="000450B7" w:rsidRPr="00C04E18">
        <w:t xml:space="preserve"> = 76,625</w:t>
      </w:r>
      <w:r w:rsidR="005E6687" w:rsidRPr="00C04E18">
        <w:t xml:space="preserve">   </w:t>
      </w:r>
    </w:p>
    <w:p w:rsidR="000C5375" w:rsidRPr="00C04E18" w:rsidRDefault="00F91635" w:rsidP="000C5375">
      <w:pPr>
        <w:spacing w:after="0" w:line="312" w:lineRule="auto"/>
        <w:ind w:left="426"/>
        <w:jc w:val="both"/>
      </w:pPr>
      <w:proofErr w:type="spellStart"/>
      <w:r>
        <w:t>Ternyata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K</w:t>
      </w:r>
      <w:r w:rsidR="000C5375" w:rsidRPr="00C04E18">
        <w:t>oding</w:t>
      </w:r>
      <w:proofErr w:type="spellEnd"/>
      <w:r w:rsidR="000C5375" w:rsidRPr="00C04E18">
        <w:t xml:space="preserve">, </w:t>
      </w:r>
      <w:proofErr w:type="spellStart"/>
      <w:r w:rsidR="000C5375" w:rsidRPr="00C04E18">
        <w:t>kita</w:t>
      </w:r>
      <w:proofErr w:type="spellEnd"/>
      <w:r w:rsidR="000C5375" w:rsidRPr="00C04E18">
        <w:t xml:space="preserve"> </w:t>
      </w:r>
      <w:proofErr w:type="spellStart"/>
      <w:r w:rsidR="000C5375" w:rsidRPr="00C04E18">
        <w:t>bebas</w:t>
      </w:r>
      <w:proofErr w:type="spellEnd"/>
      <w:r w:rsidR="000C5375" w:rsidRPr="00C04E18">
        <w:t xml:space="preserve"> </w:t>
      </w:r>
      <w:proofErr w:type="spellStart"/>
      <w:r w:rsidR="000C5375" w:rsidRPr="00C04E18">
        <w:t>menentukan</w:t>
      </w:r>
      <w:proofErr w:type="spellEnd"/>
      <w:r w:rsidR="000C5375" w:rsidRPr="00C04E18">
        <w:t xml:space="preserve"> </w:t>
      </w:r>
      <w:proofErr w:type="spellStart"/>
      <w:r w:rsidR="000C5375" w:rsidRPr="00C04E18">
        <w:t>perkiraan</w:t>
      </w:r>
      <w:proofErr w:type="spellEnd"/>
      <w:r w:rsidR="000C5375" w:rsidRPr="00C04E18">
        <w:t xml:space="preserve"> </w:t>
      </w:r>
      <w:proofErr w:type="spellStart"/>
      <w:r w:rsidR="000C5375" w:rsidRPr="00C04E18">
        <w:t>rentang</w:t>
      </w:r>
      <w:proofErr w:type="spellEnd"/>
      <w:r w:rsidR="000C5375" w:rsidRPr="00C04E18">
        <w:t xml:space="preserve"> </w:t>
      </w:r>
      <w:proofErr w:type="spellStart"/>
      <w:r w:rsidR="000C5375" w:rsidRPr="00C04E18">
        <w:t>kelas</w:t>
      </w:r>
      <w:proofErr w:type="spellEnd"/>
      <w:r w:rsidR="000C5375" w:rsidRPr="00C04E18">
        <w:t xml:space="preserve"> </w:t>
      </w:r>
      <w:proofErr w:type="spellStart"/>
      <w:r w:rsidR="000C5375" w:rsidRPr="00C04E18">
        <w:t>di</w:t>
      </w:r>
      <w:proofErr w:type="spellEnd"/>
      <w:r w:rsidR="000C5375" w:rsidRPr="00C04E18">
        <w:t xml:space="preserve"> </w:t>
      </w:r>
      <w:proofErr w:type="spellStart"/>
      <w:r w:rsidR="000C5375" w:rsidRPr="00C04E18">
        <w:t>mana</w:t>
      </w:r>
      <w:proofErr w:type="spellEnd"/>
      <w:r w:rsidR="000C5375" w:rsidRPr="00C04E18">
        <w:t xml:space="preserve"> mean </w:t>
      </w:r>
      <w:proofErr w:type="spellStart"/>
      <w:r w:rsidR="000C5375" w:rsidRPr="00C04E18">
        <w:t>berada</w:t>
      </w:r>
      <w:proofErr w:type="spellEnd"/>
      <w:r w:rsidR="000C5375" w:rsidRPr="00C04E18">
        <w:t xml:space="preserve">, </w:t>
      </w:r>
      <w:proofErr w:type="spellStart"/>
      <w:r w:rsidR="000C5375" w:rsidRPr="00C04E18">
        <w:t>dan</w:t>
      </w:r>
      <w:proofErr w:type="spellEnd"/>
      <w:r w:rsidR="000C5375" w:rsidRPr="00C04E18">
        <w:t xml:space="preserve"> </w:t>
      </w:r>
      <w:proofErr w:type="spellStart"/>
      <w:r w:rsidR="000C5375" w:rsidRPr="00C04E18">
        <w:t>hasilnya</w:t>
      </w:r>
      <w:proofErr w:type="spellEnd"/>
      <w:r w:rsidR="000C5375" w:rsidRPr="00C04E18">
        <w:t xml:space="preserve"> </w:t>
      </w:r>
      <w:proofErr w:type="spellStart"/>
      <w:r w:rsidR="000C5375" w:rsidRPr="00C04E18">
        <w:t>akan</w:t>
      </w:r>
      <w:proofErr w:type="spellEnd"/>
      <w:r w:rsidR="000C5375" w:rsidRPr="00C04E18">
        <w:t xml:space="preserve"> </w:t>
      </w:r>
      <w:proofErr w:type="spellStart"/>
      <w:r w:rsidR="000C5375" w:rsidRPr="00C04E18">
        <w:t>tetap</w:t>
      </w:r>
      <w:proofErr w:type="spellEnd"/>
      <w:r w:rsidR="000C5375" w:rsidRPr="00C04E18">
        <w:t xml:space="preserve"> </w:t>
      </w:r>
      <w:proofErr w:type="spellStart"/>
      <w:r w:rsidR="000C5375" w:rsidRPr="00C04E18">
        <w:t>sama</w:t>
      </w:r>
      <w:proofErr w:type="spellEnd"/>
      <w:r w:rsidR="000C5375" w:rsidRPr="00C04E18">
        <w:t>.</w:t>
      </w:r>
    </w:p>
    <w:p w:rsidR="000C5375" w:rsidRPr="00F91635" w:rsidRDefault="000C5375" w:rsidP="00F91635">
      <w:pPr>
        <w:spacing w:before="120" w:line="312" w:lineRule="auto"/>
        <w:ind w:left="432"/>
        <w:jc w:val="both"/>
        <w:rPr>
          <w:b/>
        </w:rPr>
      </w:pPr>
      <w:proofErr w:type="spellStart"/>
      <w:r w:rsidRPr="00F91635">
        <w:rPr>
          <w:b/>
        </w:rPr>
        <w:t>Contoh</w:t>
      </w:r>
      <w:proofErr w:type="spellEnd"/>
      <w:r w:rsidRPr="00F91635">
        <w:rPr>
          <w:b/>
        </w:rPr>
        <w:t>:</w:t>
      </w:r>
    </w:p>
    <w:tbl>
      <w:tblPr>
        <w:tblStyle w:val="TableGrid"/>
        <w:tblW w:w="0" w:type="auto"/>
        <w:tblInd w:w="534" w:type="dxa"/>
        <w:tblLook w:val="04A0"/>
      </w:tblPr>
      <w:tblGrid>
        <w:gridCol w:w="1701"/>
        <w:gridCol w:w="1275"/>
        <w:gridCol w:w="1276"/>
        <w:gridCol w:w="1418"/>
        <w:gridCol w:w="1559"/>
      </w:tblGrid>
      <w:tr w:rsidR="000C5375" w:rsidRPr="00C04E18" w:rsidTr="003E5440">
        <w:tc>
          <w:tcPr>
            <w:tcW w:w="1701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C04E18">
              <w:rPr>
                <w:sz w:val="24"/>
                <w:szCs w:val="24"/>
              </w:rPr>
              <w:t>Nilai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1275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C04E18">
              <w:rPr>
                <w:sz w:val="24"/>
                <w:szCs w:val="24"/>
              </w:rPr>
              <w:t>fi</w:t>
            </w:r>
            <w:proofErr w:type="spellEnd"/>
          </w:p>
        </w:tc>
        <w:tc>
          <w:tcPr>
            <w:tcW w:w="1276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Xi</w:t>
            </w:r>
          </w:p>
        </w:tc>
        <w:tc>
          <w:tcPr>
            <w:tcW w:w="1418" w:type="dxa"/>
          </w:tcPr>
          <w:p w:rsidR="000C5375" w:rsidRPr="00C04E18" w:rsidRDefault="00645AC3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="000C5375" w:rsidRPr="00C04E18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59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4E18">
              <w:rPr>
                <w:sz w:val="24"/>
                <w:szCs w:val="24"/>
              </w:rPr>
              <w:t>fi</w:t>
            </w:r>
            <w:proofErr w:type="spellEnd"/>
            <w:proofErr w:type="gramEnd"/>
            <w:r w:rsidRPr="00C04E18">
              <w:rPr>
                <w:sz w:val="24"/>
                <w:szCs w:val="24"/>
              </w:rPr>
              <w:t xml:space="preserve">. </w:t>
            </w:r>
            <w:proofErr w:type="spellStart"/>
            <w:r w:rsidR="00645AC3">
              <w:rPr>
                <w:sz w:val="24"/>
                <w:szCs w:val="24"/>
              </w:rPr>
              <w:t>c</w:t>
            </w:r>
            <w:r w:rsidRPr="00C04E18">
              <w:rPr>
                <w:sz w:val="24"/>
                <w:szCs w:val="24"/>
              </w:rPr>
              <w:t>i</w:t>
            </w:r>
            <w:proofErr w:type="spellEnd"/>
          </w:p>
        </w:tc>
      </w:tr>
      <w:tr w:rsidR="000C5375" w:rsidRPr="00C04E18" w:rsidTr="003E5440">
        <w:tc>
          <w:tcPr>
            <w:tcW w:w="1701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31 – 40</w:t>
            </w:r>
          </w:p>
        </w:tc>
        <w:tc>
          <w:tcPr>
            <w:tcW w:w="1275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35,5</w:t>
            </w:r>
          </w:p>
        </w:tc>
        <w:tc>
          <w:tcPr>
            <w:tcW w:w="1418" w:type="dxa"/>
          </w:tcPr>
          <w:p w:rsidR="000C5375" w:rsidRPr="00C04E18" w:rsidRDefault="000C5375" w:rsidP="00645AC3">
            <w:pPr>
              <w:spacing w:line="312" w:lineRule="auto"/>
              <w:ind w:left="459" w:hanging="567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</w:t>
            </w:r>
            <w:r w:rsidR="00585838" w:rsidRPr="00C04E1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 xml:space="preserve">- </w:t>
            </w:r>
            <w:r w:rsidR="00585838" w:rsidRPr="00C04E18">
              <w:rPr>
                <w:sz w:val="24"/>
                <w:szCs w:val="24"/>
              </w:rPr>
              <w:t>5</w:t>
            </w:r>
          </w:p>
        </w:tc>
      </w:tr>
      <w:tr w:rsidR="000C5375" w:rsidRPr="00C04E18" w:rsidTr="003E5440">
        <w:tc>
          <w:tcPr>
            <w:tcW w:w="1701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41 – 50</w:t>
            </w:r>
          </w:p>
        </w:tc>
        <w:tc>
          <w:tcPr>
            <w:tcW w:w="1275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45,5</w:t>
            </w:r>
          </w:p>
        </w:tc>
        <w:tc>
          <w:tcPr>
            <w:tcW w:w="1418" w:type="dxa"/>
          </w:tcPr>
          <w:p w:rsidR="000C5375" w:rsidRPr="00C04E18" w:rsidRDefault="000C5375" w:rsidP="00645AC3">
            <w:pPr>
              <w:spacing w:line="312" w:lineRule="auto"/>
              <w:ind w:left="601" w:hanging="567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</w:t>
            </w:r>
            <w:r w:rsidR="00585838" w:rsidRPr="00C04E1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 xml:space="preserve">- </w:t>
            </w:r>
            <w:r w:rsidR="00585838" w:rsidRPr="00C04E18">
              <w:rPr>
                <w:sz w:val="24"/>
                <w:szCs w:val="24"/>
              </w:rPr>
              <w:t>8</w:t>
            </w:r>
          </w:p>
        </w:tc>
      </w:tr>
      <w:tr w:rsidR="000C5375" w:rsidRPr="00C04E18" w:rsidTr="003E5440">
        <w:tc>
          <w:tcPr>
            <w:tcW w:w="1701" w:type="dxa"/>
          </w:tcPr>
          <w:p w:rsidR="000C5375" w:rsidRPr="00C04E18" w:rsidRDefault="000C5375" w:rsidP="00645AC3">
            <w:pPr>
              <w:numPr>
                <w:ilvl w:val="0"/>
                <w:numId w:val="5"/>
              </w:numPr>
              <w:spacing w:line="312" w:lineRule="auto"/>
              <w:ind w:left="317" w:hanging="317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– 60</w:t>
            </w:r>
          </w:p>
        </w:tc>
        <w:tc>
          <w:tcPr>
            <w:tcW w:w="1275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55,5</w:t>
            </w:r>
          </w:p>
        </w:tc>
        <w:tc>
          <w:tcPr>
            <w:tcW w:w="1418" w:type="dxa"/>
          </w:tcPr>
          <w:p w:rsidR="000C5375" w:rsidRPr="00C04E18" w:rsidRDefault="000C5375" w:rsidP="00645AC3">
            <w:pPr>
              <w:spacing w:line="312" w:lineRule="auto"/>
              <w:ind w:left="601" w:hanging="567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</w:t>
            </w:r>
            <w:r w:rsidR="00585838" w:rsidRPr="00C04E1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 xml:space="preserve">- </w:t>
            </w:r>
            <w:r w:rsidR="00585838" w:rsidRPr="00C04E18">
              <w:rPr>
                <w:sz w:val="24"/>
                <w:szCs w:val="24"/>
              </w:rPr>
              <w:t>1</w:t>
            </w:r>
            <w:r w:rsidRPr="00C04E18">
              <w:rPr>
                <w:sz w:val="24"/>
                <w:szCs w:val="24"/>
              </w:rPr>
              <w:t>5</w:t>
            </w:r>
          </w:p>
        </w:tc>
      </w:tr>
      <w:tr w:rsidR="000C5375" w:rsidRPr="00C04E18" w:rsidTr="00585838">
        <w:tc>
          <w:tcPr>
            <w:tcW w:w="1701" w:type="dxa"/>
            <w:shd w:val="clear" w:color="auto" w:fill="FFFFFF" w:themeFill="background1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61 – 70</w:t>
            </w:r>
          </w:p>
        </w:tc>
        <w:tc>
          <w:tcPr>
            <w:tcW w:w="1275" w:type="dxa"/>
            <w:shd w:val="clear" w:color="auto" w:fill="FFFFFF" w:themeFill="background1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65,5</w:t>
            </w:r>
          </w:p>
        </w:tc>
        <w:tc>
          <w:tcPr>
            <w:tcW w:w="1418" w:type="dxa"/>
            <w:shd w:val="clear" w:color="auto" w:fill="FFFFFF" w:themeFill="background1"/>
          </w:tcPr>
          <w:p w:rsidR="000C5375" w:rsidRPr="00C04E18" w:rsidRDefault="00585838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-2</w:t>
            </w:r>
          </w:p>
        </w:tc>
        <w:tc>
          <w:tcPr>
            <w:tcW w:w="1559" w:type="dxa"/>
            <w:shd w:val="clear" w:color="auto" w:fill="FFFFFF" w:themeFill="background1"/>
          </w:tcPr>
          <w:p w:rsidR="000C5375" w:rsidRPr="00C04E18" w:rsidRDefault="00585838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- 3</w:t>
            </w:r>
            <w:r w:rsidR="000C5375" w:rsidRPr="00C04E18">
              <w:rPr>
                <w:sz w:val="24"/>
                <w:szCs w:val="24"/>
              </w:rPr>
              <w:t>0</w:t>
            </w:r>
          </w:p>
        </w:tc>
      </w:tr>
      <w:tr w:rsidR="000C5375" w:rsidRPr="00C04E18" w:rsidTr="003E5440">
        <w:tc>
          <w:tcPr>
            <w:tcW w:w="1701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71 – 80</w:t>
            </w:r>
          </w:p>
        </w:tc>
        <w:tc>
          <w:tcPr>
            <w:tcW w:w="1275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75,5</w:t>
            </w:r>
          </w:p>
        </w:tc>
        <w:tc>
          <w:tcPr>
            <w:tcW w:w="1418" w:type="dxa"/>
          </w:tcPr>
          <w:p w:rsidR="000C5375" w:rsidRPr="00C04E18" w:rsidRDefault="00585838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:rsidR="000C5375" w:rsidRPr="00C04E18" w:rsidRDefault="00585838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 xml:space="preserve">- </w:t>
            </w:r>
            <w:r w:rsidR="000C5375" w:rsidRPr="00C04E18">
              <w:rPr>
                <w:sz w:val="24"/>
                <w:szCs w:val="24"/>
              </w:rPr>
              <w:t>25</w:t>
            </w:r>
          </w:p>
        </w:tc>
      </w:tr>
      <w:tr w:rsidR="000C5375" w:rsidRPr="00C04E18" w:rsidTr="00585838">
        <w:tc>
          <w:tcPr>
            <w:tcW w:w="1701" w:type="dxa"/>
            <w:shd w:val="clear" w:color="auto" w:fill="F2DBDB" w:themeFill="accent2" w:themeFillTint="33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81 – 90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0C5375" w:rsidRPr="00A7067B" w:rsidRDefault="000C5375" w:rsidP="00645AC3">
            <w:pPr>
              <w:spacing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7067B">
              <w:rPr>
                <w:b/>
                <w:color w:val="FF0000"/>
                <w:sz w:val="24"/>
                <w:szCs w:val="24"/>
              </w:rPr>
              <w:t>85,5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0C5375" w:rsidRPr="00C04E18" w:rsidRDefault="00585838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0</w:t>
            </w:r>
          </w:p>
        </w:tc>
      </w:tr>
      <w:tr w:rsidR="000C5375" w:rsidRPr="00C04E18" w:rsidTr="003E5440">
        <w:tc>
          <w:tcPr>
            <w:tcW w:w="1701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91 – 100</w:t>
            </w:r>
          </w:p>
        </w:tc>
        <w:tc>
          <w:tcPr>
            <w:tcW w:w="1275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95,5</w:t>
            </w:r>
          </w:p>
        </w:tc>
        <w:tc>
          <w:tcPr>
            <w:tcW w:w="1418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 xml:space="preserve">+ </w:t>
            </w:r>
            <w:r w:rsidR="00585838" w:rsidRPr="00C04E1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5375" w:rsidRPr="00C04E18" w:rsidRDefault="00585838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+ 12</w:t>
            </w:r>
          </w:p>
        </w:tc>
      </w:tr>
      <w:tr w:rsidR="000C5375" w:rsidRPr="00C04E18" w:rsidTr="003E5440">
        <w:tc>
          <w:tcPr>
            <w:tcW w:w="1701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∑</w:t>
            </w:r>
          </w:p>
        </w:tc>
        <w:tc>
          <w:tcPr>
            <w:tcW w:w="1275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0C5375" w:rsidRPr="00C04E18" w:rsidRDefault="000C5375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5375" w:rsidRPr="00C04E18" w:rsidRDefault="00585838" w:rsidP="00645A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-71</w:t>
            </w:r>
          </w:p>
        </w:tc>
      </w:tr>
    </w:tbl>
    <w:p w:rsidR="000C5375" w:rsidRPr="00C04E18" w:rsidRDefault="000C5375" w:rsidP="000C5375">
      <w:pPr>
        <w:spacing w:after="0" w:line="312" w:lineRule="auto"/>
        <w:ind w:left="426"/>
        <w:jc w:val="both"/>
      </w:pPr>
    </w:p>
    <w:p w:rsidR="008D7EB9" w:rsidRPr="00C04E18" w:rsidRDefault="008D7EB9" w:rsidP="000C5375">
      <w:pPr>
        <w:spacing w:after="0" w:line="312" w:lineRule="auto"/>
        <w:ind w:left="426"/>
        <w:jc w:val="both"/>
      </w:pPr>
      <w:proofErr w:type="spellStart"/>
      <w:r w:rsidRPr="00C04E18">
        <w:t>Dengan</w:t>
      </w:r>
      <w:proofErr w:type="spellEnd"/>
      <w:r w:rsidRPr="00C04E18">
        <w:t xml:space="preserve"> </w:t>
      </w:r>
      <w:proofErr w:type="spellStart"/>
      <w:proofErr w:type="gramStart"/>
      <w:r w:rsidRPr="00C04E18">
        <w:t>cara</w:t>
      </w:r>
      <w:proofErr w:type="spellEnd"/>
      <w:proofErr w:type="gramEnd"/>
      <w:r w:rsidRPr="00C04E18">
        <w:t xml:space="preserve"> yang </w:t>
      </w:r>
      <w:proofErr w:type="spellStart"/>
      <w:r w:rsidRPr="00C04E18">
        <w:t>sama</w:t>
      </w:r>
      <w:proofErr w:type="spellEnd"/>
      <w:r w:rsidRPr="00C04E18">
        <w:t xml:space="preserve"> </w:t>
      </w:r>
      <w:proofErr w:type="spellStart"/>
      <w:r w:rsidRPr="00C04E18">
        <w:t>dengan</w:t>
      </w:r>
      <w:proofErr w:type="spellEnd"/>
      <w:r w:rsidRPr="00C04E18">
        <w:t xml:space="preserve"> </w:t>
      </w:r>
      <w:proofErr w:type="spellStart"/>
      <w:r w:rsidRPr="00C04E18">
        <w:t>di</w:t>
      </w:r>
      <w:proofErr w:type="spellEnd"/>
      <w:r w:rsidRPr="00C04E18">
        <w:t xml:space="preserve"> </w:t>
      </w:r>
      <w:proofErr w:type="spellStart"/>
      <w:r w:rsidRPr="00C04E18">
        <w:t>atas</w:t>
      </w:r>
      <w:proofErr w:type="spellEnd"/>
      <w:r w:rsidRPr="00C04E18">
        <w:t xml:space="preserve">, </w:t>
      </w:r>
      <w:proofErr w:type="spellStart"/>
      <w:r w:rsidRPr="00C04E18">
        <w:t>maka</w:t>
      </w:r>
      <w:proofErr w:type="spellEnd"/>
      <w:r w:rsidRPr="00C04E18">
        <w:t xml:space="preserve"> </w:t>
      </w:r>
      <w:proofErr w:type="spellStart"/>
      <w:r w:rsidRPr="00C04E18">
        <w:t>nilai</w:t>
      </w:r>
      <w:proofErr w:type="spellEnd"/>
      <w:r w:rsidRPr="00C04E18">
        <w:t xml:space="preserve"> rata-rata </w:t>
      </w:r>
      <w:proofErr w:type="spellStart"/>
      <w:r w:rsidRPr="00C04E18">
        <w:t>dpt</w:t>
      </w:r>
      <w:proofErr w:type="spellEnd"/>
      <w:r w:rsidRPr="00C04E18">
        <w:t xml:space="preserve"> </w:t>
      </w:r>
      <w:proofErr w:type="spellStart"/>
      <w:r w:rsidRPr="00C04E18">
        <w:t>dihitung</w:t>
      </w:r>
      <w:proofErr w:type="spellEnd"/>
      <w:r w:rsidRPr="00C04E18">
        <w:t>:</w:t>
      </w:r>
    </w:p>
    <w:p w:rsidR="008D7EB9" w:rsidRPr="00C04E18" w:rsidRDefault="00014391" w:rsidP="008D7EB9">
      <w:pPr>
        <w:spacing w:after="0" w:line="312" w:lineRule="auto"/>
        <w:ind w:left="426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8D7EB9" w:rsidRPr="00C04E18">
        <w:t xml:space="preserve"> = Xo + p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∑fi.  Ci</m:t>
                </m:r>
              </m:num>
              <m:den>
                <m:r>
                  <w:rPr>
                    <w:rFonts w:ascii="Cambria Math" w:hAnsi="Cambria Math"/>
                  </w:rPr>
                  <m:t>∑fi</m:t>
                </m:r>
              </m:den>
            </m:f>
          </m:e>
        </m:d>
      </m:oMath>
      <w:r w:rsidR="008D7EB9" w:rsidRPr="00C04E18">
        <w:t xml:space="preserve"> = 85</w:t>
      </w:r>
      <w:proofErr w:type="gramStart"/>
      <w:r w:rsidR="008D7EB9" w:rsidRPr="00C04E18">
        <w:t>,5</w:t>
      </w:r>
      <w:proofErr w:type="gramEnd"/>
      <w:r w:rsidR="008D7EB9" w:rsidRPr="00C04E18">
        <w:t xml:space="preserve"> + (10)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- 71</m:t>
                </m:r>
              </m:num>
              <m:den>
                <m:r>
                  <w:rPr>
                    <w:rFonts w:ascii="Cambria Math" w:hAnsi="Cambria Math"/>
                  </w:rPr>
                  <m:t>80</m:t>
                </m:r>
              </m:den>
            </m:f>
          </m:e>
        </m:d>
      </m:oMath>
      <w:r w:rsidR="008D7EB9" w:rsidRPr="00C04E18">
        <w:t xml:space="preserve"> = 76,625   </w:t>
      </w:r>
    </w:p>
    <w:p w:rsidR="008D7EB9" w:rsidRPr="00C04E18" w:rsidRDefault="008D7EB9" w:rsidP="000C5375">
      <w:pPr>
        <w:spacing w:after="0" w:line="312" w:lineRule="auto"/>
        <w:ind w:left="426"/>
        <w:jc w:val="both"/>
      </w:pPr>
    </w:p>
    <w:p w:rsidR="005E6687" w:rsidRPr="00C04E18" w:rsidRDefault="005E6687" w:rsidP="005E6687">
      <w:pPr>
        <w:numPr>
          <w:ilvl w:val="0"/>
          <w:numId w:val="2"/>
        </w:numPr>
        <w:spacing w:after="0" w:line="312" w:lineRule="auto"/>
        <w:ind w:left="426" w:hanging="426"/>
        <w:jc w:val="both"/>
      </w:pPr>
      <w:r w:rsidRPr="00B94447">
        <w:rPr>
          <w:b/>
        </w:rPr>
        <w:t xml:space="preserve">Rata-rata </w:t>
      </w:r>
      <w:proofErr w:type="spellStart"/>
      <w:r w:rsidRPr="00B94447">
        <w:rPr>
          <w:b/>
        </w:rPr>
        <w:t>Harmonik</w:t>
      </w:r>
      <w:proofErr w:type="spellEnd"/>
      <w:r w:rsidRPr="00C04E18">
        <w:t xml:space="preserve">, </w:t>
      </w:r>
      <w:proofErr w:type="spellStart"/>
      <w:r w:rsidRPr="00C04E18">
        <w:t>dapat</w:t>
      </w:r>
      <w:proofErr w:type="spellEnd"/>
      <w:r w:rsidRPr="00C04E18">
        <w:t xml:space="preserve"> </w:t>
      </w:r>
      <w:proofErr w:type="spellStart"/>
      <w:r w:rsidRPr="00C04E18">
        <w:t>dihitung</w:t>
      </w:r>
      <w:proofErr w:type="spellEnd"/>
      <w:r w:rsidRPr="00C04E18">
        <w:t xml:space="preserve"> </w:t>
      </w:r>
      <w:proofErr w:type="spellStart"/>
      <w:r w:rsidRPr="00C04E18">
        <w:t>dengan</w:t>
      </w:r>
      <w:proofErr w:type="spellEnd"/>
      <w:r w:rsidRPr="00C04E18">
        <w:t xml:space="preserve"> </w:t>
      </w:r>
      <w:proofErr w:type="spellStart"/>
      <w:r w:rsidRPr="00C04E18">
        <w:t>rumus</w:t>
      </w:r>
      <w:proofErr w:type="spellEnd"/>
      <w:r w:rsidRPr="00C04E18">
        <w:t xml:space="preserve"> </w:t>
      </w:r>
      <w:proofErr w:type="spellStart"/>
      <w:r w:rsidRPr="00C04E18">
        <w:t>sbb</w:t>
      </w:r>
      <w:proofErr w:type="spellEnd"/>
      <w:r w:rsidRPr="00C04E18">
        <w:t>:</w:t>
      </w:r>
    </w:p>
    <w:p w:rsidR="005E6687" w:rsidRPr="00F91635" w:rsidRDefault="005E6687" w:rsidP="005E6687">
      <w:pPr>
        <w:spacing w:after="0" w:line="312" w:lineRule="auto"/>
        <w:ind w:left="426"/>
        <w:jc w:val="both"/>
        <w:rPr>
          <w:sz w:val="28"/>
          <w:szCs w:val="28"/>
        </w:rPr>
      </w:pPr>
      <w:r w:rsidRPr="006D708F">
        <w:rPr>
          <w:sz w:val="28"/>
          <w:szCs w:val="28"/>
          <w:highlight w:val="lightGray"/>
        </w:rPr>
        <w:t xml:space="preserve">H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lightGray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lightGray"/>
              </w:rPr>
              <m:t>n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  <w:szCs w:val="32"/>
                    <w:highlight w:val="lightGray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highlight w:val="lightGray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highlight w:val="lightGray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lightGray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lightGray"/>
                          </w:rPr>
                          <m:t>Xi</m:t>
                        </m:r>
                      </m:den>
                    </m:f>
                  </m:e>
                </m:d>
              </m:e>
            </m:nary>
          </m:den>
        </m:f>
      </m:oMath>
      <w:r w:rsidRPr="006D708F">
        <w:rPr>
          <w:sz w:val="32"/>
          <w:szCs w:val="32"/>
          <w:highlight w:val="lightGray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lightGray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lightGray"/>
              </w:rPr>
              <m:t>n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highlight w:val="lightGray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highlight w:val="lightGray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highlight w:val="lightGray"/>
                  </w:rPr>
                  <m:t>x1</m:t>
                </m:r>
              </m:den>
            </m:f>
            <m:r>
              <w:rPr>
                <w:rFonts w:ascii="Cambria Math" w:hAnsi="Cambria Math"/>
                <w:sz w:val="32"/>
                <w:szCs w:val="32"/>
                <w:highlight w:val="lightGray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highlight w:val="lightGray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highlight w:val="lightGray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highlight w:val="lightGray"/>
                  </w:rPr>
                  <m:t xml:space="preserve">X2 </m:t>
                </m:r>
              </m:den>
            </m:f>
            <m:r>
              <w:rPr>
                <w:rFonts w:ascii="Cambria Math" w:hAnsi="Cambria Math"/>
                <w:sz w:val="32"/>
                <w:szCs w:val="32"/>
                <w:highlight w:val="lightGray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highlight w:val="lightGray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highlight w:val="lightGray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highlight w:val="lightGray"/>
                  </w:rPr>
                  <m:t xml:space="preserve">X3 </m:t>
                </m:r>
              </m:den>
            </m:f>
            <m:r>
              <w:rPr>
                <w:rFonts w:ascii="Cambria Math" w:hAnsi="Cambria Math"/>
                <w:sz w:val="32"/>
                <w:szCs w:val="32"/>
                <w:highlight w:val="lightGray"/>
              </w:rPr>
              <m:t xml:space="preserve">+ ….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highlight w:val="lightGray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highlight w:val="lightGray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highlight w:val="lightGray"/>
                  </w:rPr>
                  <m:t>Xn</m:t>
                </m:r>
              </m:den>
            </m:f>
          </m:den>
        </m:f>
      </m:oMath>
      <w:r w:rsidRPr="00F91635">
        <w:rPr>
          <w:sz w:val="28"/>
          <w:szCs w:val="28"/>
        </w:rPr>
        <w:t xml:space="preserve"> </w:t>
      </w:r>
    </w:p>
    <w:p w:rsidR="005E6687" w:rsidRPr="00F91635" w:rsidRDefault="005E6687" w:rsidP="00F91635">
      <w:pPr>
        <w:spacing w:before="200" w:after="0" w:line="312" w:lineRule="auto"/>
        <w:ind w:left="432"/>
        <w:jc w:val="both"/>
        <w:rPr>
          <w:b/>
        </w:rPr>
      </w:pPr>
      <w:proofErr w:type="spellStart"/>
      <w:r w:rsidRPr="00F91635">
        <w:rPr>
          <w:b/>
        </w:rPr>
        <w:t>Contoh</w:t>
      </w:r>
      <w:proofErr w:type="spellEnd"/>
      <w:r w:rsidRPr="00F91635">
        <w:rPr>
          <w:b/>
        </w:rPr>
        <w:t>:</w:t>
      </w:r>
    </w:p>
    <w:p w:rsidR="000C5375" w:rsidRPr="00C04E18" w:rsidRDefault="005E6687" w:rsidP="005E6687">
      <w:pPr>
        <w:spacing w:after="0" w:line="312" w:lineRule="auto"/>
        <w:ind w:left="426"/>
        <w:jc w:val="both"/>
      </w:pPr>
      <w:proofErr w:type="gramStart"/>
      <w:r w:rsidRPr="00C04E18">
        <w:t xml:space="preserve">Si A </w:t>
      </w:r>
      <w:proofErr w:type="spellStart"/>
      <w:r w:rsidRPr="00C04E18">
        <w:t>bepergian</w:t>
      </w:r>
      <w:proofErr w:type="spellEnd"/>
      <w:r w:rsidRPr="00C04E18">
        <w:t xml:space="preserve"> </w:t>
      </w:r>
      <w:proofErr w:type="spellStart"/>
      <w:r w:rsidRPr="00C04E18">
        <w:t>pulang</w:t>
      </w:r>
      <w:proofErr w:type="spellEnd"/>
      <w:r w:rsidRPr="00C04E18">
        <w:t xml:space="preserve"> – </w:t>
      </w:r>
      <w:proofErr w:type="spellStart"/>
      <w:r w:rsidRPr="00C04E18">
        <w:t>pergi</w:t>
      </w:r>
      <w:proofErr w:type="spellEnd"/>
      <w:r w:rsidRPr="00C04E18">
        <w:t>.</w:t>
      </w:r>
      <w:proofErr w:type="gramEnd"/>
      <w:r w:rsidRPr="00C04E18">
        <w:t xml:space="preserve"> </w:t>
      </w:r>
      <w:proofErr w:type="spellStart"/>
      <w:proofErr w:type="gramStart"/>
      <w:r w:rsidRPr="00C04E18">
        <w:t>Waktu</w:t>
      </w:r>
      <w:proofErr w:type="spellEnd"/>
      <w:r w:rsidRPr="00C04E18">
        <w:t xml:space="preserve"> </w:t>
      </w:r>
      <w:proofErr w:type="spellStart"/>
      <w:r w:rsidRPr="00C04E18">
        <w:t>berangkat</w:t>
      </w:r>
      <w:proofErr w:type="spellEnd"/>
      <w:r w:rsidRPr="00C04E18">
        <w:t xml:space="preserve"> </w:t>
      </w:r>
      <w:proofErr w:type="spellStart"/>
      <w:r w:rsidRPr="00C04E18">
        <w:t>dengan</w:t>
      </w:r>
      <w:proofErr w:type="spellEnd"/>
      <w:r w:rsidRPr="00C04E18">
        <w:t xml:space="preserve"> </w:t>
      </w:r>
      <w:proofErr w:type="spellStart"/>
      <w:r w:rsidRPr="00C04E18">
        <w:t>kecepatan</w:t>
      </w:r>
      <w:proofErr w:type="spellEnd"/>
      <w:r w:rsidRPr="00C04E18">
        <w:t xml:space="preserve"> 10 km/jam, </w:t>
      </w:r>
      <w:proofErr w:type="spellStart"/>
      <w:r w:rsidRPr="00C04E18">
        <w:t>sedangkan</w:t>
      </w:r>
      <w:proofErr w:type="spellEnd"/>
      <w:r w:rsidRPr="00C04E18">
        <w:t xml:space="preserve"> </w:t>
      </w:r>
      <w:proofErr w:type="spellStart"/>
      <w:r w:rsidRPr="00C04E18">
        <w:t>waktu</w:t>
      </w:r>
      <w:proofErr w:type="spellEnd"/>
      <w:r w:rsidRPr="00C04E18">
        <w:t xml:space="preserve"> </w:t>
      </w:r>
      <w:proofErr w:type="spellStart"/>
      <w:r w:rsidRPr="00C04E18">
        <w:t>pulangnya</w:t>
      </w:r>
      <w:proofErr w:type="spellEnd"/>
      <w:r w:rsidRPr="00C04E18">
        <w:t xml:space="preserve"> </w:t>
      </w:r>
      <w:proofErr w:type="spellStart"/>
      <w:r w:rsidRPr="00C04E18">
        <w:t>kecepatannya</w:t>
      </w:r>
      <w:proofErr w:type="spellEnd"/>
      <w:r w:rsidRPr="00C04E18">
        <w:t xml:space="preserve"> 20 km/jam.</w:t>
      </w:r>
      <w:proofErr w:type="gramEnd"/>
      <w:r w:rsidRPr="00C04E18">
        <w:t xml:space="preserve"> </w:t>
      </w:r>
      <w:proofErr w:type="spellStart"/>
      <w:r w:rsidRPr="00C04E18">
        <w:t>Berapakah</w:t>
      </w:r>
      <w:proofErr w:type="spellEnd"/>
      <w:r w:rsidRPr="00C04E18">
        <w:t xml:space="preserve"> </w:t>
      </w:r>
      <w:proofErr w:type="spellStart"/>
      <w:r w:rsidRPr="00C04E18">
        <w:t>kecepatan</w:t>
      </w:r>
      <w:proofErr w:type="spellEnd"/>
      <w:r w:rsidRPr="00C04E18">
        <w:t xml:space="preserve"> rata-rata </w:t>
      </w:r>
      <w:proofErr w:type="spellStart"/>
      <w:r w:rsidRPr="00C04E18">
        <w:t>pulang</w:t>
      </w:r>
      <w:proofErr w:type="spellEnd"/>
      <w:r w:rsidRPr="00C04E18">
        <w:t xml:space="preserve"> – </w:t>
      </w:r>
      <w:proofErr w:type="spellStart"/>
      <w:proofErr w:type="gramStart"/>
      <w:r w:rsidRPr="00C04E18">
        <w:t>pergi</w:t>
      </w:r>
      <w:proofErr w:type="spellEnd"/>
      <w:r w:rsidRPr="00C04E18">
        <w:t xml:space="preserve"> ?</w:t>
      </w:r>
      <w:proofErr w:type="gramEnd"/>
    </w:p>
    <w:p w:rsidR="000C5375" w:rsidRPr="00F91635" w:rsidRDefault="000C5375" w:rsidP="005E6687">
      <w:pPr>
        <w:spacing w:after="0" w:line="312" w:lineRule="auto"/>
        <w:ind w:left="426"/>
        <w:jc w:val="both"/>
        <w:rPr>
          <w:b/>
          <w:color w:val="FF0000"/>
        </w:rPr>
      </w:pPr>
      <w:proofErr w:type="spellStart"/>
      <w:r w:rsidRPr="00C04E18">
        <w:t>Jawaban</w:t>
      </w:r>
      <w:proofErr w:type="spellEnd"/>
      <w:r w:rsidRPr="00C04E18">
        <w:t xml:space="preserve"> </w:t>
      </w:r>
      <w:proofErr w:type="spellStart"/>
      <w:r w:rsidRPr="00C04E18">
        <w:t>spontan</w:t>
      </w:r>
      <w:proofErr w:type="spellEnd"/>
      <w:r w:rsidRPr="00C04E18">
        <w:t xml:space="preserve"> </w:t>
      </w:r>
      <w:proofErr w:type="spellStart"/>
      <w:r w:rsidRPr="00C04E18">
        <w:t>dengan</w:t>
      </w:r>
      <w:proofErr w:type="spellEnd"/>
      <w:r w:rsidRPr="00C04E18">
        <w:t xml:space="preserve"> rata-rata </w:t>
      </w:r>
      <w:proofErr w:type="spellStart"/>
      <w:r w:rsidRPr="00C04E18">
        <w:t>hitung</w:t>
      </w:r>
      <w:proofErr w:type="spellEnd"/>
      <w:r w:rsidRPr="00C04E18">
        <w:t xml:space="preserve"> </w:t>
      </w:r>
      <w:proofErr w:type="spellStart"/>
      <w:r w:rsidRPr="00C04E18">
        <w:t>biasa</w:t>
      </w:r>
      <w:proofErr w:type="spellEnd"/>
      <w:r w:rsidRPr="00C04E18">
        <w:t xml:space="preserve"> </w:t>
      </w:r>
      <w:proofErr w:type="spellStart"/>
      <w:r w:rsidRPr="00C04E18">
        <w:t>adalah</w:t>
      </w:r>
      <w:proofErr w:type="spellEnd"/>
      <w:r w:rsidRPr="00C04E18">
        <w:t xml:space="preserve"> = ½ (10 + 20) km/jam = 15 km/jam </w:t>
      </w:r>
      <w:r w:rsidRPr="00C04E18">
        <w:sym w:font="Wingdings" w:char="F0E0"/>
      </w:r>
      <w:r w:rsidRPr="00C04E18">
        <w:t xml:space="preserve"> </w:t>
      </w:r>
      <w:proofErr w:type="spellStart"/>
      <w:r w:rsidRPr="00C04E18">
        <w:t>adalah</w:t>
      </w:r>
      <w:proofErr w:type="spellEnd"/>
      <w:r w:rsidRPr="00C04E18">
        <w:t xml:space="preserve"> </w:t>
      </w:r>
      <w:proofErr w:type="spellStart"/>
      <w:r w:rsidRPr="00F91635">
        <w:rPr>
          <w:b/>
          <w:color w:val="FF0000"/>
        </w:rPr>
        <w:t>salah</w:t>
      </w:r>
      <w:proofErr w:type="spellEnd"/>
      <w:r w:rsidRPr="00F91635">
        <w:rPr>
          <w:b/>
          <w:color w:val="FF0000"/>
        </w:rPr>
        <w:t xml:space="preserve">. </w:t>
      </w:r>
    </w:p>
    <w:p w:rsidR="000C5375" w:rsidRPr="00C04E18" w:rsidRDefault="000C5375" w:rsidP="005E6687">
      <w:pPr>
        <w:spacing w:after="0" w:line="312" w:lineRule="auto"/>
        <w:ind w:left="426"/>
        <w:jc w:val="both"/>
      </w:pPr>
      <w:proofErr w:type="spellStart"/>
      <w:r w:rsidRPr="00C04E18">
        <w:t>Sehingga</w:t>
      </w:r>
      <w:proofErr w:type="spellEnd"/>
      <w:r w:rsidRPr="00C04E18">
        <w:t xml:space="preserve"> </w:t>
      </w:r>
      <w:proofErr w:type="spellStart"/>
      <w:r w:rsidRPr="00C04E18">
        <w:t>perlu</w:t>
      </w:r>
      <w:proofErr w:type="spellEnd"/>
      <w:r w:rsidRPr="00C04E18">
        <w:t xml:space="preserve"> </w:t>
      </w:r>
      <w:proofErr w:type="spellStart"/>
      <w:r w:rsidRPr="00C04E18">
        <w:t>di</w:t>
      </w:r>
      <w:r w:rsidR="00F91635">
        <w:t>hitung</w:t>
      </w:r>
      <w:proofErr w:type="spellEnd"/>
      <w:r w:rsidR="00F91635">
        <w:t xml:space="preserve"> </w:t>
      </w:r>
      <w:proofErr w:type="spellStart"/>
      <w:r w:rsidR="00F91635">
        <w:t>dengan</w:t>
      </w:r>
      <w:proofErr w:type="spellEnd"/>
      <w:r w:rsidR="00F91635">
        <w:t xml:space="preserve"> rata-rata </w:t>
      </w:r>
      <w:proofErr w:type="spellStart"/>
      <w:r w:rsidR="00F91635">
        <w:t>harmonik</w:t>
      </w:r>
      <w:proofErr w:type="spellEnd"/>
      <w:r w:rsidRPr="00C04E18">
        <w:t xml:space="preserve"> </w:t>
      </w:r>
      <w:proofErr w:type="spellStart"/>
      <w:r w:rsidRPr="00C04E18">
        <w:t>sbb</w:t>
      </w:r>
      <w:proofErr w:type="spellEnd"/>
      <w:r w:rsidRPr="00C04E18">
        <w:t>:</w:t>
      </w:r>
    </w:p>
    <w:p w:rsidR="000C5375" w:rsidRPr="00C04E18" w:rsidRDefault="000C5375" w:rsidP="005E6687">
      <w:pPr>
        <w:spacing w:after="0" w:line="312" w:lineRule="auto"/>
        <w:ind w:left="426"/>
        <w:jc w:val="both"/>
      </w:pPr>
      <w:proofErr w:type="spellStart"/>
      <w:r w:rsidRPr="00C04E18">
        <w:t>Misal</w:t>
      </w:r>
      <w:proofErr w:type="spellEnd"/>
      <w:r w:rsidRPr="00C04E18">
        <w:t xml:space="preserve">, </w:t>
      </w:r>
      <w:proofErr w:type="spellStart"/>
      <w:r w:rsidRPr="00C04E18">
        <w:t>jarak</w:t>
      </w:r>
      <w:proofErr w:type="spellEnd"/>
      <w:r w:rsidRPr="00C04E18">
        <w:t xml:space="preserve"> </w:t>
      </w:r>
      <w:proofErr w:type="spellStart"/>
      <w:r w:rsidRPr="00C04E18">
        <w:t>tempuhnya</w:t>
      </w:r>
      <w:proofErr w:type="spellEnd"/>
      <w:r w:rsidRPr="00C04E18">
        <w:t xml:space="preserve"> </w:t>
      </w:r>
      <w:proofErr w:type="spellStart"/>
      <w:r w:rsidRPr="00C04E18">
        <w:t>adalah</w:t>
      </w:r>
      <w:proofErr w:type="spellEnd"/>
      <w:r w:rsidRPr="00C04E18">
        <w:t xml:space="preserve"> 100 km, </w:t>
      </w:r>
      <w:proofErr w:type="spellStart"/>
      <w:r w:rsidRPr="00C04E18">
        <w:t>maka</w:t>
      </w:r>
      <w:proofErr w:type="spellEnd"/>
      <w:r w:rsidRPr="00C04E18">
        <w:t xml:space="preserve"> </w:t>
      </w:r>
      <w:proofErr w:type="spellStart"/>
      <w:r w:rsidRPr="00C04E18">
        <w:t>ketika</w:t>
      </w:r>
      <w:proofErr w:type="spellEnd"/>
      <w:r w:rsidRPr="00C04E18">
        <w:t xml:space="preserve"> </w:t>
      </w:r>
      <w:proofErr w:type="spellStart"/>
      <w:r w:rsidRPr="00C04E18">
        <w:t>pergi</w:t>
      </w:r>
      <w:proofErr w:type="spellEnd"/>
      <w:r w:rsidRPr="00C04E18">
        <w:t xml:space="preserve"> </w:t>
      </w:r>
      <w:proofErr w:type="spellStart"/>
      <w:r w:rsidRPr="00C04E18">
        <w:t>diperlukan</w:t>
      </w:r>
      <w:proofErr w:type="spellEnd"/>
      <w:r w:rsidRPr="00C04E18">
        <w:t xml:space="preserve"> </w:t>
      </w:r>
      <w:proofErr w:type="spellStart"/>
      <w:r w:rsidRPr="00C04E18">
        <w:t>waktu</w:t>
      </w:r>
      <w:proofErr w:type="spellEnd"/>
      <w:r w:rsidRPr="00C04E18">
        <w:t xml:space="preserve"> = 100/10 = 10 jam, </w:t>
      </w:r>
      <w:proofErr w:type="spellStart"/>
      <w:r w:rsidRPr="00C04E18">
        <w:t>sedangkan</w:t>
      </w:r>
      <w:proofErr w:type="spellEnd"/>
      <w:r w:rsidRPr="00C04E18">
        <w:t xml:space="preserve"> </w:t>
      </w:r>
      <w:proofErr w:type="spellStart"/>
      <w:r w:rsidRPr="00C04E18">
        <w:t>pada</w:t>
      </w:r>
      <w:proofErr w:type="spellEnd"/>
      <w:r w:rsidRPr="00C04E18">
        <w:t xml:space="preserve"> </w:t>
      </w:r>
      <w:proofErr w:type="spellStart"/>
      <w:r w:rsidRPr="00C04E18">
        <w:t>saat</w:t>
      </w:r>
      <w:proofErr w:type="spellEnd"/>
      <w:r w:rsidRPr="00C04E18">
        <w:t xml:space="preserve"> </w:t>
      </w:r>
      <w:proofErr w:type="spellStart"/>
      <w:r w:rsidRPr="00C04E18">
        <w:t>pulangnya</w:t>
      </w:r>
      <w:proofErr w:type="spellEnd"/>
      <w:r w:rsidRPr="00C04E18">
        <w:t xml:space="preserve"> </w:t>
      </w:r>
      <w:proofErr w:type="spellStart"/>
      <w:r w:rsidRPr="00C04E18">
        <w:t>dibutuhkan</w:t>
      </w:r>
      <w:proofErr w:type="spellEnd"/>
      <w:r w:rsidRPr="00C04E18">
        <w:t xml:space="preserve"> </w:t>
      </w:r>
      <w:proofErr w:type="spellStart"/>
      <w:r w:rsidRPr="00C04E18">
        <w:t>waktu</w:t>
      </w:r>
      <w:proofErr w:type="spellEnd"/>
      <w:r w:rsidRPr="00C04E18">
        <w:t xml:space="preserve"> = 100/20 = 5 jam. Total </w:t>
      </w:r>
      <w:proofErr w:type="spellStart"/>
      <w:r w:rsidRPr="00C04E18">
        <w:t>waktu</w:t>
      </w:r>
      <w:proofErr w:type="spellEnd"/>
      <w:r w:rsidRPr="00C04E18">
        <w:t xml:space="preserve"> </w:t>
      </w:r>
      <w:proofErr w:type="spellStart"/>
      <w:r w:rsidRPr="00C04E18">
        <w:t>pulang-pergi</w:t>
      </w:r>
      <w:proofErr w:type="spellEnd"/>
      <w:r w:rsidRPr="00C04E18">
        <w:t xml:space="preserve"> </w:t>
      </w:r>
      <w:proofErr w:type="spellStart"/>
      <w:r w:rsidRPr="00C04E18">
        <w:t>adalah</w:t>
      </w:r>
      <w:proofErr w:type="spellEnd"/>
      <w:r w:rsidRPr="00C04E18">
        <w:t xml:space="preserve"> 15 jam, </w:t>
      </w:r>
      <w:proofErr w:type="spellStart"/>
      <w:r w:rsidRPr="00C04E18">
        <w:t>sedangkan</w:t>
      </w:r>
      <w:proofErr w:type="spellEnd"/>
      <w:r w:rsidRPr="00C04E18">
        <w:t xml:space="preserve"> </w:t>
      </w:r>
      <w:proofErr w:type="spellStart"/>
      <w:r w:rsidRPr="00C04E18">
        <w:t>jarak</w:t>
      </w:r>
      <w:proofErr w:type="spellEnd"/>
      <w:r w:rsidRPr="00C04E18">
        <w:t xml:space="preserve"> </w:t>
      </w:r>
      <w:proofErr w:type="spellStart"/>
      <w:r w:rsidRPr="00C04E18">
        <w:t>tempuhnya</w:t>
      </w:r>
      <w:proofErr w:type="spellEnd"/>
      <w:r w:rsidRPr="00C04E18">
        <w:t xml:space="preserve"> 200 km </w:t>
      </w:r>
      <w:r w:rsidRPr="00C04E18">
        <w:sym w:font="Wingdings" w:char="F0E0"/>
      </w:r>
      <w:r w:rsidRPr="00C04E18">
        <w:t xml:space="preserve"> </w:t>
      </w:r>
      <w:proofErr w:type="spellStart"/>
      <w:r w:rsidRPr="00C04E18">
        <w:t>maka</w:t>
      </w:r>
      <w:proofErr w:type="spellEnd"/>
      <w:r w:rsidRPr="00C04E18">
        <w:t xml:space="preserve"> rata-rata </w:t>
      </w:r>
      <w:proofErr w:type="spellStart"/>
      <w:r w:rsidRPr="00C04E18">
        <w:t>kecepatan</w:t>
      </w:r>
      <w:proofErr w:type="spellEnd"/>
      <w:r w:rsidRPr="00C04E18">
        <w:t xml:space="preserve"> </w:t>
      </w:r>
      <w:proofErr w:type="spellStart"/>
      <w:r w:rsidRPr="00C04E18">
        <w:t>pergi</w:t>
      </w:r>
      <w:proofErr w:type="spellEnd"/>
      <w:r w:rsidRPr="00C04E18">
        <w:t xml:space="preserve"> – </w:t>
      </w:r>
      <w:proofErr w:type="spellStart"/>
      <w:r w:rsidRPr="00C04E18">
        <w:t>pulang</w:t>
      </w:r>
      <w:proofErr w:type="spellEnd"/>
      <w:r w:rsidRPr="00C04E18">
        <w:t xml:space="preserve"> </w:t>
      </w:r>
      <w:proofErr w:type="spellStart"/>
      <w:r w:rsidRPr="00C04E18">
        <w:t>adalah</w:t>
      </w:r>
      <w:proofErr w:type="spellEnd"/>
      <w:r w:rsidRPr="00C04E18">
        <w:t>:</w:t>
      </w:r>
    </w:p>
    <w:p w:rsidR="005E6687" w:rsidRPr="00C04E18" w:rsidRDefault="000C5375" w:rsidP="00F91635">
      <w:pPr>
        <w:spacing w:after="120" w:line="312" w:lineRule="auto"/>
        <w:ind w:left="432"/>
        <w:jc w:val="both"/>
      </w:pPr>
      <w:r w:rsidRPr="00C04E18">
        <w:lastRenderedPageBreak/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200 km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  jam</m:t>
            </m:r>
          </m:den>
        </m:f>
      </m:oMath>
      <w:r w:rsidR="005E6687" w:rsidRPr="00C04E18">
        <w:t xml:space="preserve"> </w:t>
      </w:r>
      <w:r w:rsidRPr="00C04E18">
        <w:t xml:space="preserve"> = 13, 3 km/jam.</w:t>
      </w:r>
    </w:p>
    <w:p w:rsidR="000C5375" w:rsidRPr="00C04E18" w:rsidRDefault="00E50FD5" w:rsidP="00E50FD5">
      <w:pPr>
        <w:spacing w:after="0" w:line="312" w:lineRule="auto"/>
        <w:ind w:left="426"/>
        <w:jc w:val="both"/>
      </w:pPr>
      <w:proofErr w:type="spellStart"/>
      <w:proofErr w:type="gramStart"/>
      <w:r w:rsidRPr="00C04E18">
        <w:t>Ternyata</w:t>
      </w:r>
      <w:proofErr w:type="spellEnd"/>
      <w:r w:rsidRPr="00C04E18">
        <w:t xml:space="preserve"> </w:t>
      </w:r>
      <w:proofErr w:type="spellStart"/>
      <w:r w:rsidRPr="00C04E18">
        <w:t>permisalan</w:t>
      </w:r>
      <w:proofErr w:type="spellEnd"/>
      <w:r w:rsidRPr="00C04E18">
        <w:t xml:space="preserve"> </w:t>
      </w:r>
      <w:proofErr w:type="spellStart"/>
      <w:r w:rsidRPr="00C04E18">
        <w:t>jarak</w:t>
      </w:r>
      <w:proofErr w:type="spellEnd"/>
      <w:r w:rsidRPr="00C04E18">
        <w:t xml:space="preserve"> </w:t>
      </w:r>
      <w:proofErr w:type="spellStart"/>
      <w:r w:rsidRPr="00C04E18">
        <w:t>yg</w:t>
      </w:r>
      <w:proofErr w:type="spellEnd"/>
      <w:r w:rsidRPr="00C04E18">
        <w:t xml:space="preserve"> </w:t>
      </w:r>
      <w:proofErr w:type="spellStart"/>
      <w:r w:rsidRPr="00C04E18">
        <w:t>ditempuh</w:t>
      </w:r>
      <w:proofErr w:type="spellEnd"/>
      <w:r w:rsidRPr="00C04E18">
        <w:t xml:space="preserve"> </w:t>
      </w:r>
      <w:proofErr w:type="spellStart"/>
      <w:r w:rsidRPr="00C04E18">
        <w:t>tidak</w:t>
      </w:r>
      <w:proofErr w:type="spellEnd"/>
      <w:r w:rsidRPr="00C04E18">
        <w:t xml:space="preserve"> </w:t>
      </w:r>
      <w:proofErr w:type="spellStart"/>
      <w:r w:rsidRPr="00C04E18">
        <w:t>berpengaruh</w:t>
      </w:r>
      <w:proofErr w:type="spellEnd"/>
      <w:r w:rsidRPr="00C04E18">
        <w:t xml:space="preserve"> </w:t>
      </w:r>
      <w:proofErr w:type="spellStart"/>
      <w:r w:rsidRPr="00C04E18">
        <w:t>thd</w:t>
      </w:r>
      <w:proofErr w:type="spellEnd"/>
      <w:r w:rsidRPr="00C04E18">
        <w:t xml:space="preserve"> </w:t>
      </w:r>
      <w:proofErr w:type="spellStart"/>
      <w:r w:rsidRPr="00C04E18">
        <w:t>hasil</w:t>
      </w:r>
      <w:proofErr w:type="spellEnd"/>
      <w:r w:rsidRPr="00C04E18">
        <w:t xml:space="preserve"> </w:t>
      </w:r>
      <w:proofErr w:type="spellStart"/>
      <w:r w:rsidRPr="00C04E18">
        <w:t>nilai</w:t>
      </w:r>
      <w:proofErr w:type="spellEnd"/>
      <w:r w:rsidRPr="00C04E18">
        <w:t xml:space="preserve"> rata-rata </w:t>
      </w:r>
      <w:proofErr w:type="spellStart"/>
      <w:r w:rsidRPr="00C04E18">
        <w:t>harmoni</w:t>
      </w:r>
      <w:r w:rsidR="00F91635">
        <w:t>k</w:t>
      </w:r>
      <w:proofErr w:type="spellEnd"/>
      <w:r w:rsidRPr="00C04E18">
        <w:t>.</w:t>
      </w:r>
      <w:proofErr w:type="gramEnd"/>
      <w:r w:rsidRPr="00C04E18">
        <w:t xml:space="preserve"> Hal </w:t>
      </w:r>
      <w:proofErr w:type="spellStart"/>
      <w:r w:rsidRPr="00C04E18">
        <w:t>ini</w:t>
      </w:r>
      <w:proofErr w:type="spellEnd"/>
      <w:r w:rsidRPr="00C04E18">
        <w:t xml:space="preserve"> </w:t>
      </w:r>
      <w:proofErr w:type="spellStart"/>
      <w:proofErr w:type="gramStart"/>
      <w:r w:rsidRPr="00C04E18">
        <w:t>akan</w:t>
      </w:r>
      <w:proofErr w:type="spellEnd"/>
      <w:proofErr w:type="gramEnd"/>
      <w:r w:rsidRPr="00C04E18">
        <w:t xml:space="preserve"> </w:t>
      </w:r>
      <w:proofErr w:type="spellStart"/>
      <w:r w:rsidRPr="00C04E18">
        <w:t>lebih</w:t>
      </w:r>
      <w:proofErr w:type="spellEnd"/>
      <w:r w:rsidRPr="00C04E18">
        <w:t xml:space="preserve"> </w:t>
      </w:r>
      <w:proofErr w:type="spellStart"/>
      <w:r w:rsidRPr="00C04E18">
        <w:t>mudah</w:t>
      </w:r>
      <w:proofErr w:type="spellEnd"/>
      <w:r w:rsidRPr="00C04E18">
        <w:t xml:space="preserve"> </w:t>
      </w:r>
      <w:proofErr w:type="spellStart"/>
      <w:r w:rsidRPr="00C04E18">
        <w:t>dihitung</w:t>
      </w:r>
      <w:proofErr w:type="spellEnd"/>
      <w:r w:rsidRPr="00C04E18">
        <w:t xml:space="preserve"> </w:t>
      </w:r>
      <w:proofErr w:type="spellStart"/>
      <w:r w:rsidRPr="00C04E18">
        <w:t>dengan</w:t>
      </w:r>
      <w:proofErr w:type="spellEnd"/>
      <w:r w:rsidRPr="00C04E18">
        <w:t xml:space="preserve"> </w:t>
      </w:r>
      <w:proofErr w:type="spellStart"/>
      <w:r w:rsidRPr="00C04E18">
        <w:t>rumus</w:t>
      </w:r>
      <w:proofErr w:type="spellEnd"/>
      <w:r w:rsidRPr="00C04E18">
        <w:t xml:space="preserve"> </w:t>
      </w:r>
      <w:proofErr w:type="spellStart"/>
      <w:r w:rsidRPr="00C04E18">
        <w:t>sbb</w:t>
      </w:r>
      <w:proofErr w:type="spellEnd"/>
      <w:r w:rsidRPr="00C04E18">
        <w:t>:</w:t>
      </w:r>
    </w:p>
    <w:p w:rsidR="00E50FD5" w:rsidRPr="00C04E18" w:rsidRDefault="00E50FD5" w:rsidP="00E50FD5">
      <w:pPr>
        <w:spacing w:after="0" w:line="312" w:lineRule="auto"/>
        <w:ind w:left="426"/>
        <w:jc w:val="both"/>
      </w:pPr>
      <w:r w:rsidRPr="00C04E18">
        <w:t xml:space="preserve">H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n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Xi</m:t>
                        </m:r>
                      </m:den>
                    </m:f>
                  </m:e>
                </m:d>
              </m:e>
            </m:nary>
          </m:den>
        </m:f>
      </m:oMath>
      <w:r w:rsidRPr="00F91635">
        <w:rPr>
          <w:sz w:val="30"/>
          <w:szCs w:val="3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10</m:t>
                </m:r>
              </m:den>
            </m:f>
            <m:r>
              <w:rPr>
                <w:rFonts w:ascii="Cambria Math" w:hAnsi="Cambria Math"/>
                <w:sz w:val="30"/>
                <w:szCs w:val="30"/>
              </w:rPr>
              <m:t xml:space="preserve">  +  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 xml:space="preserve">20 </m:t>
                </m:r>
              </m:den>
            </m:f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den>
        </m:f>
      </m:oMath>
      <w:r w:rsidRPr="00F91635">
        <w:rPr>
          <w:sz w:val="30"/>
          <w:szCs w:val="30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40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</m:oMath>
      <w:r w:rsidRPr="00C04E18">
        <w:t xml:space="preserve"> = 13</w:t>
      </w:r>
      <w:proofErr w:type="gramStart"/>
      <w:r w:rsidRPr="00C04E18">
        <w:t>,3</w:t>
      </w:r>
      <w:proofErr w:type="gramEnd"/>
      <w:r w:rsidRPr="00C04E18">
        <w:t xml:space="preserve"> km/jam</w:t>
      </w:r>
    </w:p>
    <w:p w:rsidR="00B607AF" w:rsidRPr="00C04E18" w:rsidRDefault="00B607AF" w:rsidP="00B607AF">
      <w:pPr>
        <w:spacing w:after="0" w:line="312" w:lineRule="auto"/>
        <w:jc w:val="both"/>
      </w:pPr>
    </w:p>
    <w:p w:rsidR="00B607AF" w:rsidRPr="00F91635" w:rsidRDefault="00B607AF" w:rsidP="00B607AF">
      <w:pPr>
        <w:numPr>
          <w:ilvl w:val="0"/>
          <w:numId w:val="1"/>
        </w:numPr>
        <w:spacing w:after="0" w:line="312" w:lineRule="auto"/>
        <w:ind w:left="426" w:hanging="426"/>
        <w:jc w:val="both"/>
        <w:rPr>
          <w:b/>
        </w:rPr>
      </w:pPr>
      <w:r w:rsidRPr="00F91635">
        <w:rPr>
          <w:b/>
        </w:rPr>
        <w:t>MODUS = MODE = MODAL</w:t>
      </w:r>
    </w:p>
    <w:p w:rsidR="00B607AF" w:rsidRPr="00C04E18" w:rsidRDefault="00B607AF" w:rsidP="00F91635">
      <w:pPr>
        <w:spacing w:after="120" w:line="312" w:lineRule="auto"/>
        <w:ind w:left="432"/>
        <w:jc w:val="both"/>
      </w:pPr>
      <w:proofErr w:type="gramStart"/>
      <w:r w:rsidRPr="00C04E18">
        <w:t xml:space="preserve">Modus </w:t>
      </w:r>
      <w:r w:rsidRPr="00C04E18">
        <w:sym w:font="Wingdings" w:char="F0E0"/>
      </w:r>
      <w:r w:rsidRPr="00C04E18">
        <w:t xml:space="preserve"> </w:t>
      </w:r>
      <w:proofErr w:type="spellStart"/>
      <w:r w:rsidRPr="00C04E18">
        <w:t>adalah</w:t>
      </w:r>
      <w:proofErr w:type="spellEnd"/>
      <w:r w:rsidRPr="00C04E18">
        <w:t xml:space="preserve"> </w:t>
      </w:r>
      <w:proofErr w:type="spellStart"/>
      <w:r w:rsidRPr="00C04E18">
        <w:t>fenomena</w:t>
      </w:r>
      <w:proofErr w:type="spellEnd"/>
      <w:r w:rsidRPr="00C04E18">
        <w:t>/</w:t>
      </w:r>
      <w:proofErr w:type="spellStart"/>
      <w:r w:rsidRPr="00C04E18">
        <w:t>nilai</w:t>
      </w:r>
      <w:proofErr w:type="spellEnd"/>
      <w:r w:rsidRPr="00C04E18">
        <w:t xml:space="preserve"> yang paling </w:t>
      </w:r>
      <w:proofErr w:type="spellStart"/>
      <w:r w:rsidRPr="00C04E18">
        <w:t>banyak</w:t>
      </w:r>
      <w:proofErr w:type="spellEnd"/>
      <w:r w:rsidRPr="00C04E18">
        <w:t xml:space="preserve"> </w:t>
      </w:r>
      <w:proofErr w:type="spellStart"/>
      <w:r w:rsidRPr="00C04E18">
        <w:t>muncul</w:t>
      </w:r>
      <w:proofErr w:type="spellEnd"/>
      <w:r w:rsidRPr="00C04E18">
        <w:t>.</w:t>
      </w:r>
      <w:proofErr w:type="gramEnd"/>
    </w:p>
    <w:p w:rsidR="00557C41" w:rsidRPr="00C04E18" w:rsidRDefault="00557C41" w:rsidP="00873D37">
      <w:pPr>
        <w:spacing w:after="0" w:line="312" w:lineRule="auto"/>
        <w:ind w:left="426"/>
        <w:jc w:val="both"/>
      </w:pPr>
      <w:proofErr w:type="spellStart"/>
      <w:r w:rsidRPr="00C04E18">
        <w:t>Contoh</w:t>
      </w:r>
      <w:proofErr w:type="spellEnd"/>
      <w:r w:rsidRPr="00C04E18">
        <w:t xml:space="preserve">: </w:t>
      </w:r>
      <w:proofErr w:type="spellStart"/>
      <w:r w:rsidRPr="00C04E18">
        <w:t>terdapat</w:t>
      </w:r>
      <w:proofErr w:type="spellEnd"/>
      <w:r w:rsidRPr="00C04E18">
        <w:t xml:space="preserve"> </w:t>
      </w:r>
      <w:proofErr w:type="spellStart"/>
      <w:r w:rsidRPr="00C04E18">
        <w:t>sampel</w:t>
      </w:r>
      <w:proofErr w:type="spellEnd"/>
      <w:r w:rsidRPr="00C04E18">
        <w:t xml:space="preserve"> </w:t>
      </w:r>
      <w:proofErr w:type="spellStart"/>
      <w:r w:rsidRPr="00C04E18">
        <w:t>dengan</w:t>
      </w:r>
      <w:proofErr w:type="spellEnd"/>
      <w:r w:rsidRPr="00C04E18">
        <w:t xml:space="preserve"> </w:t>
      </w:r>
      <w:proofErr w:type="spellStart"/>
      <w:r w:rsidRPr="00C04E18">
        <w:t>nilai-nilai</w:t>
      </w:r>
      <w:proofErr w:type="spellEnd"/>
      <w:r w:rsidRPr="00C04E18">
        <w:t xml:space="preserve"> data </w:t>
      </w:r>
      <w:proofErr w:type="spellStart"/>
      <w:r w:rsidRPr="00C04E18">
        <w:t>sbb</w:t>
      </w:r>
      <w:proofErr w:type="spellEnd"/>
      <w:r w:rsidRPr="00C04E18">
        <w:t>:</w:t>
      </w:r>
      <w:r w:rsidR="00873D37">
        <w:t xml:space="preserve">  </w:t>
      </w:r>
      <w:r w:rsidRPr="00C04E18">
        <w:t xml:space="preserve">12, 34, 14, 34, 28, 34, 34, 28, </w:t>
      </w:r>
      <w:proofErr w:type="gramStart"/>
      <w:r w:rsidRPr="00C04E18">
        <w:t>14</w:t>
      </w:r>
      <w:proofErr w:type="gramEnd"/>
    </w:p>
    <w:p w:rsidR="00557C41" w:rsidRPr="00C04E18" w:rsidRDefault="00557C41" w:rsidP="00F91635">
      <w:pPr>
        <w:spacing w:after="120" w:line="312" w:lineRule="auto"/>
        <w:ind w:left="432"/>
        <w:jc w:val="both"/>
      </w:pPr>
      <w:r w:rsidRPr="00C04E18">
        <w:t xml:space="preserve">Data </w:t>
      </w:r>
      <w:proofErr w:type="spellStart"/>
      <w:r w:rsidRPr="00C04E18">
        <w:t>tersebut</w:t>
      </w:r>
      <w:proofErr w:type="spellEnd"/>
      <w:r w:rsidRPr="00C04E18">
        <w:t xml:space="preserve"> </w:t>
      </w:r>
      <w:proofErr w:type="spellStart"/>
      <w:r w:rsidRPr="00C04E18">
        <w:t>dapat</w:t>
      </w:r>
      <w:proofErr w:type="spellEnd"/>
      <w:r w:rsidRPr="00C04E18">
        <w:t xml:space="preserve"> </w:t>
      </w:r>
      <w:proofErr w:type="spellStart"/>
      <w:r w:rsidRPr="00C04E18">
        <w:t>disusun</w:t>
      </w:r>
      <w:proofErr w:type="spellEnd"/>
      <w:r w:rsidRPr="00C04E18">
        <w:t xml:space="preserve"> </w:t>
      </w:r>
      <w:proofErr w:type="spellStart"/>
      <w:r w:rsidRPr="00C04E18">
        <w:t>dalam</w:t>
      </w:r>
      <w:proofErr w:type="spellEnd"/>
      <w:r w:rsidRPr="00C04E18">
        <w:t xml:space="preserve"> </w:t>
      </w:r>
      <w:proofErr w:type="spellStart"/>
      <w:r w:rsidRPr="00C04E18">
        <w:t>tabel</w:t>
      </w:r>
      <w:proofErr w:type="spellEnd"/>
      <w:r w:rsidRPr="00C04E18">
        <w:t xml:space="preserve"> </w:t>
      </w:r>
      <w:proofErr w:type="spellStart"/>
      <w:r w:rsidRPr="00C04E18">
        <w:t>berikut</w:t>
      </w:r>
      <w:proofErr w:type="spellEnd"/>
      <w:r w:rsidRPr="00C04E18">
        <w:t>:</w:t>
      </w:r>
    </w:p>
    <w:tbl>
      <w:tblPr>
        <w:tblStyle w:val="TableGrid"/>
        <w:tblW w:w="0" w:type="auto"/>
        <w:tblInd w:w="534" w:type="dxa"/>
        <w:tblLook w:val="04A0"/>
      </w:tblPr>
      <w:tblGrid>
        <w:gridCol w:w="1134"/>
        <w:gridCol w:w="1134"/>
        <w:gridCol w:w="6054"/>
      </w:tblGrid>
      <w:tr w:rsidR="00557C41" w:rsidRPr="00C04E18" w:rsidTr="009F3380">
        <w:tc>
          <w:tcPr>
            <w:tcW w:w="1134" w:type="dxa"/>
            <w:tcBorders>
              <w:right w:val="single" w:sz="4" w:space="0" w:color="auto"/>
            </w:tcBorders>
          </w:tcPr>
          <w:p w:rsidR="00557C41" w:rsidRPr="00C04E18" w:rsidRDefault="00557C41" w:rsidP="00C04E1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C04E18" w:rsidRDefault="00557C41" w:rsidP="00C04E18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C04E18">
              <w:rPr>
                <w:sz w:val="24"/>
                <w:szCs w:val="24"/>
              </w:rPr>
              <w:t>fi</w:t>
            </w:r>
            <w:proofErr w:type="spellEnd"/>
          </w:p>
        </w:tc>
        <w:tc>
          <w:tcPr>
            <w:tcW w:w="605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57C41" w:rsidRPr="00C04E18" w:rsidRDefault="009F3380" w:rsidP="00B607A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 xml:space="preserve">Dari </w:t>
            </w:r>
            <w:proofErr w:type="spellStart"/>
            <w:r w:rsidRPr="00C04E18">
              <w:rPr>
                <w:sz w:val="24"/>
                <w:szCs w:val="24"/>
              </w:rPr>
              <w:t>tabel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tsb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dapat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diketahui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bahwa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frekuensi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ter</w:t>
            </w:r>
            <w:r w:rsidR="00FA0A3E">
              <w:rPr>
                <w:sz w:val="24"/>
                <w:szCs w:val="24"/>
              </w:rPr>
              <w:t>-</w:t>
            </w:r>
            <w:r w:rsidRPr="00C04E18">
              <w:rPr>
                <w:sz w:val="24"/>
                <w:szCs w:val="24"/>
              </w:rPr>
              <w:t>banyak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adalah</w:t>
            </w:r>
            <w:proofErr w:type="spellEnd"/>
            <w:r w:rsidRPr="00C04E18">
              <w:rPr>
                <w:sz w:val="24"/>
                <w:szCs w:val="24"/>
              </w:rPr>
              <w:t xml:space="preserve"> f = 4, yang </w:t>
            </w:r>
            <w:proofErr w:type="spellStart"/>
            <w:r w:rsidRPr="00C04E18">
              <w:rPr>
                <w:sz w:val="24"/>
                <w:szCs w:val="24"/>
              </w:rPr>
              <w:t>terjadi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untuk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nilai</w:t>
            </w:r>
            <w:proofErr w:type="spellEnd"/>
            <w:r w:rsidRPr="00C04E18">
              <w:rPr>
                <w:sz w:val="24"/>
                <w:szCs w:val="24"/>
              </w:rPr>
              <w:t xml:space="preserve"> 34. </w:t>
            </w:r>
            <w:proofErr w:type="spellStart"/>
            <w:r w:rsidRPr="00C04E18">
              <w:rPr>
                <w:sz w:val="24"/>
                <w:szCs w:val="24"/>
              </w:rPr>
              <w:t>Dengan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demikian</w:t>
            </w:r>
            <w:proofErr w:type="spellEnd"/>
            <w:r w:rsidRPr="00C04E18">
              <w:rPr>
                <w:sz w:val="24"/>
                <w:szCs w:val="24"/>
              </w:rPr>
              <w:t xml:space="preserve">, </w:t>
            </w:r>
            <w:proofErr w:type="spellStart"/>
            <w:r w:rsidRPr="00C04E18">
              <w:rPr>
                <w:sz w:val="24"/>
                <w:szCs w:val="24"/>
              </w:rPr>
              <w:t>maka</w:t>
            </w:r>
            <w:proofErr w:type="spellEnd"/>
            <w:r w:rsidRPr="00C04E18">
              <w:rPr>
                <w:sz w:val="24"/>
                <w:szCs w:val="24"/>
              </w:rPr>
              <w:t xml:space="preserve"> Modus Mo = 34.</w:t>
            </w:r>
          </w:p>
        </w:tc>
      </w:tr>
      <w:tr w:rsidR="00557C41" w:rsidRPr="00C04E18" w:rsidTr="009F3380">
        <w:tc>
          <w:tcPr>
            <w:tcW w:w="1134" w:type="dxa"/>
            <w:tcBorders>
              <w:right w:val="single" w:sz="4" w:space="0" w:color="auto"/>
            </w:tcBorders>
          </w:tcPr>
          <w:p w:rsidR="00557C41" w:rsidRPr="00C04E18" w:rsidRDefault="00557C41" w:rsidP="00C04E1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12</w:t>
            </w:r>
          </w:p>
          <w:p w:rsidR="00557C41" w:rsidRPr="00C04E18" w:rsidRDefault="00557C41" w:rsidP="00C04E1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14</w:t>
            </w:r>
          </w:p>
          <w:p w:rsidR="00557C41" w:rsidRPr="00C04E18" w:rsidRDefault="00557C41" w:rsidP="00C04E1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28</w:t>
            </w:r>
          </w:p>
          <w:p w:rsidR="00557C41" w:rsidRPr="00C04E18" w:rsidRDefault="00557C41" w:rsidP="00C04E1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C04E18" w:rsidRDefault="00557C41" w:rsidP="00C04E1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</w:t>
            </w:r>
          </w:p>
          <w:p w:rsidR="00557C41" w:rsidRPr="00C04E18" w:rsidRDefault="00557C41" w:rsidP="00C04E1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</w:t>
            </w:r>
          </w:p>
          <w:p w:rsidR="00557C41" w:rsidRPr="00C04E18" w:rsidRDefault="00557C41" w:rsidP="00C04E1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</w:t>
            </w:r>
          </w:p>
          <w:p w:rsidR="00557C41" w:rsidRPr="00C04E18" w:rsidRDefault="00557C41" w:rsidP="00C04E1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4</w:t>
            </w:r>
          </w:p>
        </w:tc>
        <w:tc>
          <w:tcPr>
            <w:tcW w:w="605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57C41" w:rsidRPr="00C04E18" w:rsidRDefault="00557C41" w:rsidP="00B607AF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557C41" w:rsidRPr="00C04E18" w:rsidRDefault="00557C41" w:rsidP="00B607AF">
      <w:pPr>
        <w:spacing w:after="0" w:line="312" w:lineRule="auto"/>
        <w:ind w:left="426"/>
        <w:jc w:val="both"/>
      </w:pPr>
    </w:p>
    <w:p w:rsidR="00B607AF" w:rsidRPr="001546D7" w:rsidRDefault="001546D7" w:rsidP="001546D7">
      <w:pPr>
        <w:spacing w:after="120" w:line="312" w:lineRule="auto"/>
        <w:jc w:val="both"/>
        <w:rPr>
          <w:b/>
        </w:rPr>
      </w:pPr>
      <w:r>
        <w:t xml:space="preserve">       </w:t>
      </w:r>
      <w:r w:rsidR="00873D37" w:rsidRPr="001546D7">
        <w:rPr>
          <w:b/>
        </w:rPr>
        <w:t xml:space="preserve">Data yang </w:t>
      </w:r>
      <w:proofErr w:type="spellStart"/>
      <w:r w:rsidR="00873D37" w:rsidRPr="001546D7">
        <w:rPr>
          <w:b/>
        </w:rPr>
        <w:t>memiliki</w:t>
      </w:r>
      <w:proofErr w:type="spellEnd"/>
      <w:r w:rsidR="00873D37" w:rsidRPr="001546D7">
        <w:rPr>
          <w:b/>
        </w:rPr>
        <w:t xml:space="preserve"> </w:t>
      </w:r>
      <w:proofErr w:type="spellStart"/>
      <w:r w:rsidR="00873D37" w:rsidRPr="001546D7">
        <w:rPr>
          <w:b/>
        </w:rPr>
        <w:t>dua</w:t>
      </w:r>
      <w:proofErr w:type="spellEnd"/>
      <w:r w:rsidR="00873D37" w:rsidRPr="001546D7">
        <w:rPr>
          <w:b/>
        </w:rPr>
        <w:t xml:space="preserve"> modus (bi-modal):</w:t>
      </w:r>
    </w:p>
    <w:tbl>
      <w:tblPr>
        <w:tblStyle w:val="TableGrid"/>
        <w:tblW w:w="0" w:type="auto"/>
        <w:tblInd w:w="534" w:type="dxa"/>
        <w:tblLook w:val="04A0"/>
      </w:tblPr>
      <w:tblGrid>
        <w:gridCol w:w="1134"/>
        <w:gridCol w:w="1134"/>
        <w:gridCol w:w="6054"/>
      </w:tblGrid>
      <w:tr w:rsidR="00873D37" w:rsidRPr="00C04E18" w:rsidTr="003E5440">
        <w:tc>
          <w:tcPr>
            <w:tcW w:w="1134" w:type="dxa"/>
            <w:tcBorders>
              <w:right w:val="single" w:sz="4" w:space="0" w:color="auto"/>
            </w:tcBorders>
          </w:tcPr>
          <w:p w:rsidR="00873D37" w:rsidRPr="00C04E18" w:rsidRDefault="00873D37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Pr="00C04E18" w:rsidRDefault="00873D37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C04E18">
              <w:rPr>
                <w:sz w:val="24"/>
                <w:szCs w:val="24"/>
              </w:rPr>
              <w:t>fi</w:t>
            </w:r>
            <w:proofErr w:type="spellEnd"/>
          </w:p>
        </w:tc>
        <w:tc>
          <w:tcPr>
            <w:tcW w:w="605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73D37" w:rsidRPr="00C04E18" w:rsidRDefault="00873D37" w:rsidP="00873D37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 xml:space="preserve">Dari </w:t>
            </w:r>
            <w:proofErr w:type="spellStart"/>
            <w:r w:rsidRPr="00C04E18">
              <w:rPr>
                <w:sz w:val="24"/>
                <w:szCs w:val="24"/>
              </w:rPr>
              <w:t>tabel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tsb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dapat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diketahui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bahwa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frekuensi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ter</w:t>
            </w:r>
            <w:r w:rsidR="00FA0A3E">
              <w:rPr>
                <w:sz w:val="24"/>
                <w:szCs w:val="24"/>
              </w:rPr>
              <w:t>-</w:t>
            </w:r>
            <w:r w:rsidRPr="00C04E18">
              <w:rPr>
                <w:sz w:val="24"/>
                <w:szCs w:val="24"/>
              </w:rPr>
              <w:t>banyak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yaitu</w:t>
            </w:r>
            <w:proofErr w:type="spellEnd"/>
            <w:r>
              <w:rPr>
                <w:sz w:val="24"/>
                <w:szCs w:val="24"/>
              </w:rPr>
              <w:t xml:space="preserve"> data yang </w:t>
            </w:r>
            <w:proofErr w:type="spellStart"/>
            <w:r>
              <w:rPr>
                <w:sz w:val="24"/>
                <w:szCs w:val="24"/>
              </w:rPr>
              <w:t>bernilai</w:t>
            </w:r>
            <w:proofErr w:type="spellEnd"/>
            <w:r>
              <w:rPr>
                <w:sz w:val="24"/>
                <w:szCs w:val="24"/>
              </w:rPr>
              <w:t xml:space="preserve"> 75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92, yang </w:t>
            </w:r>
            <w:proofErr w:type="spellStart"/>
            <w:r>
              <w:rPr>
                <w:sz w:val="24"/>
                <w:szCs w:val="24"/>
              </w:rPr>
              <w:t>masing-masing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frekuensinya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r w:rsidRPr="00C04E18">
              <w:rPr>
                <w:sz w:val="24"/>
                <w:szCs w:val="24"/>
              </w:rPr>
              <w:t>lah</w:t>
            </w:r>
            <w:proofErr w:type="spellEnd"/>
            <w:r w:rsidRPr="00C04E18">
              <w:rPr>
                <w:sz w:val="24"/>
                <w:szCs w:val="24"/>
              </w:rPr>
              <w:t xml:space="preserve"> f = </w:t>
            </w:r>
            <w:r>
              <w:rPr>
                <w:sz w:val="24"/>
                <w:szCs w:val="24"/>
              </w:rPr>
              <w:t>8.</w:t>
            </w:r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Dengan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demikian</w:t>
            </w:r>
            <w:proofErr w:type="spellEnd"/>
            <w:r w:rsidRPr="00C04E18">
              <w:rPr>
                <w:sz w:val="24"/>
                <w:szCs w:val="24"/>
              </w:rPr>
              <w:t xml:space="preserve">, </w:t>
            </w:r>
            <w:proofErr w:type="spellStart"/>
            <w:r w:rsidRPr="00C04E18">
              <w:rPr>
                <w:sz w:val="24"/>
                <w:szCs w:val="24"/>
              </w:rPr>
              <w:t>maka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Modus</w:t>
            </w:r>
            <w:r>
              <w:rPr>
                <w:sz w:val="24"/>
                <w:szCs w:val="24"/>
              </w:rPr>
              <w:t>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yaitu</w:t>
            </w:r>
            <w:proofErr w:type="spellEnd"/>
            <w:r>
              <w:rPr>
                <w:sz w:val="24"/>
                <w:szCs w:val="24"/>
              </w:rPr>
              <w:t xml:space="preserve"> 75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92</w:t>
            </w:r>
            <w:r w:rsidRPr="00C04E18">
              <w:rPr>
                <w:sz w:val="24"/>
                <w:szCs w:val="24"/>
              </w:rPr>
              <w:t>.</w:t>
            </w:r>
          </w:p>
        </w:tc>
      </w:tr>
      <w:tr w:rsidR="00873D37" w:rsidRPr="00C04E18" w:rsidTr="003E5440">
        <w:tc>
          <w:tcPr>
            <w:tcW w:w="1134" w:type="dxa"/>
            <w:tcBorders>
              <w:right w:val="single" w:sz="4" w:space="0" w:color="auto"/>
            </w:tcBorders>
          </w:tcPr>
          <w:p w:rsidR="00873D37" w:rsidRPr="00C04E18" w:rsidRDefault="00873D37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873D37" w:rsidRPr="00C04E18" w:rsidRDefault="00873D37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873D37" w:rsidRDefault="00873D37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873D37" w:rsidRPr="00C04E18" w:rsidRDefault="00873D37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873D37" w:rsidRPr="00C04E18" w:rsidRDefault="00873D37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Pr="00C04E18" w:rsidRDefault="00873D37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73D37" w:rsidRPr="00C04E18" w:rsidRDefault="00873D37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73D37" w:rsidRPr="00C04E18" w:rsidRDefault="00873D37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73D37" w:rsidRDefault="00873D37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73D37" w:rsidRPr="00C04E18" w:rsidRDefault="00873D37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73D37" w:rsidRPr="00C04E18" w:rsidRDefault="00873D37" w:rsidP="003E5440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873D37" w:rsidRPr="00C04E18" w:rsidRDefault="00873D37" w:rsidP="00873D37">
      <w:pPr>
        <w:spacing w:after="0" w:line="312" w:lineRule="auto"/>
        <w:ind w:left="426"/>
        <w:jc w:val="both"/>
      </w:pPr>
    </w:p>
    <w:p w:rsidR="001546D7" w:rsidRPr="001546D7" w:rsidRDefault="001546D7" w:rsidP="001706B3">
      <w:pPr>
        <w:spacing w:after="0" w:line="312" w:lineRule="auto"/>
        <w:ind w:left="426"/>
        <w:jc w:val="both"/>
        <w:rPr>
          <w:b/>
        </w:rPr>
      </w:pPr>
      <w:r w:rsidRPr="001546D7">
        <w:rPr>
          <w:b/>
        </w:rPr>
        <w:t xml:space="preserve">Modus </w:t>
      </w:r>
      <w:proofErr w:type="spellStart"/>
      <w:r w:rsidRPr="001546D7">
        <w:rPr>
          <w:b/>
        </w:rPr>
        <w:t>dari</w:t>
      </w:r>
      <w:proofErr w:type="spellEnd"/>
      <w:r w:rsidRPr="001546D7">
        <w:rPr>
          <w:b/>
        </w:rPr>
        <w:t xml:space="preserve"> Data </w:t>
      </w:r>
      <w:proofErr w:type="spellStart"/>
      <w:r w:rsidRPr="001546D7">
        <w:rPr>
          <w:b/>
        </w:rPr>
        <w:t>dlm</w:t>
      </w:r>
      <w:proofErr w:type="spellEnd"/>
      <w:r w:rsidRPr="001546D7">
        <w:rPr>
          <w:b/>
        </w:rPr>
        <w:t xml:space="preserve"> </w:t>
      </w:r>
      <w:proofErr w:type="spellStart"/>
      <w:r w:rsidRPr="001546D7">
        <w:rPr>
          <w:b/>
        </w:rPr>
        <w:t>Distribusi</w:t>
      </w:r>
      <w:proofErr w:type="spellEnd"/>
      <w:r w:rsidRPr="001546D7">
        <w:rPr>
          <w:b/>
        </w:rPr>
        <w:t xml:space="preserve"> </w:t>
      </w:r>
      <w:proofErr w:type="spellStart"/>
      <w:r w:rsidRPr="001546D7">
        <w:rPr>
          <w:b/>
        </w:rPr>
        <w:t>Frekuensi</w:t>
      </w:r>
      <w:proofErr w:type="spellEnd"/>
      <w:r w:rsidRPr="001546D7">
        <w:rPr>
          <w:b/>
        </w:rPr>
        <w:t xml:space="preserve"> </w:t>
      </w:r>
      <w:proofErr w:type="spellStart"/>
      <w:r w:rsidRPr="001546D7">
        <w:rPr>
          <w:b/>
        </w:rPr>
        <w:t>Bergolong</w:t>
      </w:r>
      <w:proofErr w:type="spellEnd"/>
    </w:p>
    <w:p w:rsidR="000450B7" w:rsidRDefault="00CD6CAD" w:rsidP="001706B3">
      <w:pPr>
        <w:spacing w:after="0" w:line="312" w:lineRule="auto"/>
        <w:ind w:left="426"/>
        <w:jc w:val="both"/>
      </w:pPr>
      <w:proofErr w:type="spellStart"/>
      <w:r>
        <w:t>Jika</w:t>
      </w:r>
      <w:proofErr w:type="spellEnd"/>
      <w:r>
        <w:t xml:space="preserve"> data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Bergolong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Modusnya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dgn</w:t>
      </w:r>
      <w:proofErr w:type="spellEnd"/>
      <w:r>
        <w:t xml:space="preserve"> </w:t>
      </w:r>
      <w:proofErr w:type="spellStart"/>
      <w:r>
        <w:t>rumus</w:t>
      </w:r>
      <w:proofErr w:type="spellEnd"/>
      <w:r>
        <w:t>:</w:t>
      </w:r>
    </w:p>
    <w:p w:rsidR="00CD6CAD" w:rsidRPr="00A17389" w:rsidRDefault="00CD6CAD" w:rsidP="00A17389">
      <w:pPr>
        <w:shd w:val="clear" w:color="auto" w:fill="FABF8F" w:themeFill="accent6" w:themeFillTint="99"/>
        <w:spacing w:after="0" w:line="312" w:lineRule="auto"/>
        <w:ind w:left="426"/>
        <w:jc w:val="both"/>
        <w:rPr>
          <w:sz w:val="28"/>
          <w:szCs w:val="28"/>
        </w:rPr>
      </w:pPr>
      <w:r w:rsidRPr="006D708F">
        <w:rPr>
          <w:sz w:val="28"/>
          <w:szCs w:val="28"/>
          <w:highlight w:val="magenta"/>
        </w:rPr>
        <w:t xml:space="preserve">Mo = b + p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highlight w:val="magent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magent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highlight w:val="magenta"/>
                  </w:rPr>
                  <m:t>b1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highlight w:val="magenta"/>
                  </w:rPr>
                  <m:t>b1+b2</m:t>
                </m:r>
              </m:den>
            </m:f>
          </m:e>
        </m:d>
      </m:oMath>
      <w:r w:rsidRPr="00A17389">
        <w:rPr>
          <w:sz w:val="28"/>
          <w:szCs w:val="28"/>
        </w:rPr>
        <w:t xml:space="preserve"> </w:t>
      </w:r>
    </w:p>
    <w:p w:rsidR="00CD6CAD" w:rsidRPr="00F91635" w:rsidRDefault="00CD6CAD" w:rsidP="00F91635">
      <w:pPr>
        <w:spacing w:before="120" w:after="0" w:line="312" w:lineRule="auto"/>
        <w:ind w:left="432"/>
        <w:jc w:val="both"/>
        <w:rPr>
          <w:b/>
        </w:rPr>
      </w:pPr>
      <w:proofErr w:type="spellStart"/>
      <w:r w:rsidRPr="00F91635">
        <w:rPr>
          <w:b/>
        </w:rPr>
        <w:t>Keterangan</w:t>
      </w:r>
      <w:proofErr w:type="spellEnd"/>
      <w:r w:rsidRPr="00F91635">
        <w:rPr>
          <w:b/>
        </w:rPr>
        <w:t>:</w:t>
      </w:r>
    </w:p>
    <w:p w:rsidR="001546D7" w:rsidRDefault="00DB622C" w:rsidP="001706B3">
      <w:pPr>
        <w:spacing w:after="0" w:line="312" w:lineRule="auto"/>
        <w:ind w:left="426"/>
        <w:jc w:val="both"/>
      </w:pPr>
      <w:r>
        <w:t>b</w:t>
      </w:r>
      <w:r w:rsidR="001546D7">
        <w:t xml:space="preserve">  </w:t>
      </w:r>
      <w:r w:rsidR="00CD6CAD">
        <w:t xml:space="preserve"> </w:t>
      </w:r>
      <w:proofErr w:type="gramStart"/>
      <w:r w:rsidR="00CD6CAD">
        <w:t xml:space="preserve">= </w:t>
      </w:r>
      <w:r w:rsidR="001546D7">
        <w:t xml:space="preserve"> </w:t>
      </w:r>
      <w:proofErr w:type="spellStart"/>
      <w:r w:rsidR="00CD6CAD">
        <w:t>batas</w:t>
      </w:r>
      <w:proofErr w:type="spellEnd"/>
      <w:proofErr w:type="gramEnd"/>
      <w:r w:rsidR="00CD6CAD">
        <w:t xml:space="preserve"> </w:t>
      </w:r>
      <w:proofErr w:type="spellStart"/>
      <w:r w:rsidR="00CD6CAD">
        <w:t>bawah</w:t>
      </w:r>
      <w:proofErr w:type="spellEnd"/>
      <w:r w:rsidR="00CD6CAD">
        <w:t xml:space="preserve"> </w:t>
      </w:r>
      <w:proofErr w:type="spellStart"/>
      <w:r w:rsidR="00CD6CAD">
        <w:t>nyata</w:t>
      </w:r>
      <w:proofErr w:type="spellEnd"/>
      <w:r w:rsidR="00CD6CAD">
        <w:t xml:space="preserve"> </w:t>
      </w:r>
      <w:proofErr w:type="spellStart"/>
      <w:r w:rsidR="00CD6CAD">
        <w:t>kelas</w:t>
      </w:r>
      <w:proofErr w:type="spellEnd"/>
      <w:r w:rsidR="00CD6CAD">
        <w:t xml:space="preserve"> modal, </w:t>
      </w:r>
      <w:proofErr w:type="spellStart"/>
      <w:r w:rsidR="00CD6CAD">
        <w:t>yaitu</w:t>
      </w:r>
      <w:proofErr w:type="spellEnd"/>
      <w:r w:rsidR="00CD6CAD">
        <w:t xml:space="preserve"> interval </w:t>
      </w:r>
      <w:proofErr w:type="spellStart"/>
      <w:r w:rsidR="00CD6CAD">
        <w:t>kelas</w:t>
      </w:r>
      <w:proofErr w:type="spellEnd"/>
      <w:r w:rsidR="00CD6CAD">
        <w:t xml:space="preserve"> yang </w:t>
      </w:r>
      <w:proofErr w:type="spellStart"/>
      <w:r w:rsidR="00CD6CAD">
        <w:t>frekuensinya</w:t>
      </w:r>
      <w:proofErr w:type="spellEnd"/>
      <w:r w:rsidR="00CD6CAD">
        <w:t xml:space="preserve"> </w:t>
      </w:r>
    </w:p>
    <w:p w:rsidR="00CD6CAD" w:rsidRDefault="001546D7" w:rsidP="001706B3">
      <w:pPr>
        <w:spacing w:after="0" w:line="312" w:lineRule="auto"/>
        <w:ind w:left="426"/>
        <w:jc w:val="both"/>
      </w:pPr>
      <w:r>
        <w:t xml:space="preserve">          </w:t>
      </w:r>
      <w:proofErr w:type="spellStart"/>
      <w:proofErr w:type="gramStart"/>
      <w:r w:rsidR="00CD6CAD">
        <w:t>terbanyak</w:t>
      </w:r>
      <w:proofErr w:type="spellEnd"/>
      <w:proofErr w:type="gramEnd"/>
    </w:p>
    <w:p w:rsidR="00CD6CAD" w:rsidRDefault="00CD6CAD" w:rsidP="001706B3">
      <w:pPr>
        <w:spacing w:after="0" w:line="312" w:lineRule="auto"/>
        <w:ind w:left="426"/>
        <w:jc w:val="both"/>
      </w:pPr>
      <w:r>
        <w:t xml:space="preserve">p  </w:t>
      </w:r>
      <w:r w:rsidR="001546D7">
        <w:t xml:space="preserve"> </w:t>
      </w:r>
      <w:proofErr w:type="gramStart"/>
      <w:r>
        <w:t xml:space="preserve">= </w:t>
      </w:r>
      <w:r w:rsidR="001546D7">
        <w:t xml:space="preserve"> </w:t>
      </w:r>
      <w:proofErr w:type="spellStart"/>
      <w:r>
        <w:t>panjang</w:t>
      </w:r>
      <w:proofErr w:type="spellEnd"/>
      <w:proofErr w:type="gramEnd"/>
      <w:r>
        <w:t xml:space="preserve"> (</w:t>
      </w:r>
      <w:proofErr w:type="spellStart"/>
      <w:r>
        <w:t>lebar</w:t>
      </w:r>
      <w:proofErr w:type="spellEnd"/>
      <w:r>
        <w:t xml:space="preserve">) interval </w:t>
      </w:r>
      <w:proofErr w:type="spellStart"/>
      <w:r>
        <w:t>kelas</w:t>
      </w:r>
      <w:proofErr w:type="spellEnd"/>
      <w:r>
        <w:t xml:space="preserve"> modal</w:t>
      </w:r>
    </w:p>
    <w:p w:rsidR="001546D7" w:rsidRDefault="00CD6CAD" w:rsidP="001706B3">
      <w:pPr>
        <w:spacing w:after="0" w:line="312" w:lineRule="auto"/>
        <w:ind w:left="426"/>
        <w:jc w:val="both"/>
      </w:pPr>
      <w:proofErr w:type="spellStart"/>
      <w:r>
        <w:lastRenderedPageBreak/>
        <w:t>b1</w:t>
      </w:r>
      <w:proofErr w:type="spellEnd"/>
      <w:r>
        <w:t xml:space="preserve"> </w:t>
      </w:r>
      <w:proofErr w:type="gramStart"/>
      <w:r>
        <w:t xml:space="preserve">= </w:t>
      </w:r>
      <w:r w:rsidR="001546D7">
        <w:t xml:space="preserve"> </w:t>
      </w:r>
      <w:proofErr w:type="spellStart"/>
      <w:r>
        <w:t>frekuensi</w:t>
      </w:r>
      <w:proofErr w:type="spellEnd"/>
      <w:proofErr w:type="gramEnd"/>
      <w:r>
        <w:t xml:space="preserve"> </w:t>
      </w:r>
      <w:proofErr w:type="spellStart"/>
      <w:r>
        <w:t>kelas</w:t>
      </w:r>
      <w:proofErr w:type="spellEnd"/>
      <w:r>
        <w:t xml:space="preserve"> modal </w:t>
      </w:r>
      <w:proofErr w:type="spellStart"/>
      <w:r>
        <w:t>dikurangi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interval </w:t>
      </w:r>
      <w:proofErr w:type="spellStart"/>
      <w:r>
        <w:t>sebelumnya</w:t>
      </w:r>
      <w:proofErr w:type="spellEnd"/>
      <w:r>
        <w:t xml:space="preserve"> (</w:t>
      </w:r>
      <w:proofErr w:type="spellStart"/>
      <w:r>
        <w:t>yg</w:t>
      </w:r>
      <w:proofErr w:type="spellEnd"/>
      <w:r>
        <w:t xml:space="preserve"> </w:t>
      </w:r>
    </w:p>
    <w:p w:rsidR="00CD6CAD" w:rsidRDefault="001546D7" w:rsidP="001706B3">
      <w:pPr>
        <w:spacing w:after="0" w:line="312" w:lineRule="auto"/>
        <w:ind w:left="426"/>
        <w:jc w:val="both"/>
      </w:pPr>
      <w:r>
        <w:t xml:space="preserve">          </w:t>
      </w:r>
      <w:proofErr w:type="spellStart"/>
      <w:proofErr w:type="gramStart"/>
      <w:r w:rsidR="00CD6CAD">
        <w:t>nilainya</w:t>
      </w:r>
      <w:proofErr w:type="spellEnd"/>
      <w:proofErr w:type="gramEnd"/>
      <w:r w:rsidR="00CD6CAD">
        <w:t xml:space="preserve"> </w:t>
      </w:r>
      <w:proofErr w:type="spellStart"/>
      <w:r w:rsidR="00CD6CAD">
        <w:t>di</w:t>
      </w:r>
      <w:proofErr w:type="spellEnd"/>
      <w:r w:rsidR="00CD6CAD">
        <w:t xml:space="preserve"> </w:t>
      </w:r>
      <w:proofErr w:type="spellStart"/>
      <w:r w:rsidR="00CD6CAD">
        <w:t>bawahnya</w:t>
      </w:r>
      <w:proofErr w:type="spellEnd"/>
      <w:r w:rsidR="00CD6CAD">
        <w:t>)</w:t>
      </w:r>
    </w:p>
    <w:p w:rsidR="001546D7" w:rsidRDefault="00CD6CAD" w:rsidP="00CD6CAD">
      <w:pPr>
        <w:spacing w:after="0" w:line="312" w:lineRule="auto"/>
        <w:ind w:left="426"/>
        <w:jc w:val="both"/>
      </w:pPr>
      <w:proofErr w:type="spellStart"/>
      <w:r>
        <w:t>b2</w:t>
      </w:r>
      <w:proofErr w:type="spellEnd"/>
      <w:r>
        <w:t xml:space="preserve"> </w:t>
      </w:r>
      <w:proofErr w:type="gramStart"/>
      <w:r>
        <w:t xml:space="preserve">= </w:t>
      </w:r>
      <w:r w:rsidR="001546D7">
        <w:t xml:space="preserve"> </w:t>
      </w:r>
      <w:proofErr w:type="spellStart"/>
      <w:r>
        <w:t>frekuensi</w:t>
      </w:r>
      <w:proofErr w:type="spellEnd"/>
      <w:proofErr w:type="gramEnd"/>
      <w:r>
        <w:t xml:space="preserve"> </w:t>
      </w:r>
      <w:proofErr w:type="spellStart"/>
      <w:r>
        <w:t>kelas</w:t>
      </w:r>
      <w:proofErr w:type="spellEnd"/>
      <w:r>
        <w:t xml:space="preserve"> modal </w:t>
      </w:r>
      <w:proofErr w:type="spellStart"/>
      <w:r>
        <w:t>dikurangi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interval </w:t>
      </w:r>
      <w:proofErr w:type="spellStart"/>
      <w:r>
        <w:t>sesudahnya</w:t>
      </w:r>
      <w:proofErr w:type="spellEnd"/>
      <w:r>
        <w:t xml:space="preserve"> (</w:t>
      </w:r>
      <w:proofErr w:type="spellStart"/>
      <w:r>
        <w:t>yg</w:t>
      </w:r>
      <w:proofErr w:type="spellEnd"/>
      <w:r>
        <w:t xml:space="preserve"> </w:t>
      </w:r>
    </w:p>
    <w:p w:rsidR="00CD6CAD" w:rsidRDefault="001546D7" w:rsidP="00CD6CAD">
      <w:pPr>
        <w:spacing w:after="0" w:line="312" w:lineRule="auto"/>
        <w:ind w:left="426"/>
        <w:jc w:val="both"/>
      </w:pPr>
      <w:r>
        <w:t xml:space="preserve">          </w:t>
      </w:r>
      <w:proofErr w:type="spellStart"/>
      <w:proofErr w:type="gramStart"/>
      <w:r w:rsidR="00CD6CAD">
        <w:t>nilainya</w:t>
      </w:r>
      <w:proofErr w:type="spellEnd"/>
      <w:proofErr w:type="gramEnd"/>
      <w:r w:rsidR="00CD6CAD">
        <w:t xml:space="preserve"> </w:t>
      </w:r>
      <w:proofErr w:type="spellStart"/>
      <w:r w:rsidR="00CD6CAD">
        <w:t>di</w:t>
      </w:r>
      <w:proofErr w:type="spellEnd"/>
      <w:r w:rsidR="00CD6CAD">
        <w:t xml:space="preserve"> </w:t>
      </w:r>
      <w:proofErr w:type="spellStart"/>
      <w:r w:rsidR="00CD6CAD">
        <w:t>atasnya</w:t>
      </w:r>
      <w:proofErr w:type="spellEnd"/>
      <w:r w:rsidR="00CD6CAD">
        <w:t>)</w:t>
      </w:r>
    </w:p>
    <w:p w:rsidR="00F91635" w:rsidRDefault="00F91635" w:rsidP="00CD6CAD">
      <w:pPr>
        <w:spacing w:after="0" w:line="312" w:lineRule="auto"/>
        <w:ind w:left="426"/>
        <w:jc w:val="both"/>
      </w:pPr>
    </w:p>
    <w:p w:rsidR="00CD6CAD" w:rsidRPr="001546D7" w:rsidRDefault="001546D7" w:rsidP="001706B3">
      <w:pPr>
        <w:spacing w:after="0" w:line="312" w:lineRule="auto"/>
        <w:ind w:left="426"/>
        <w:jc w:val="both"/>
        <w:rPr>
          <w:b/>
        </w:rPr>
      </w:pPr>
      <w:proofErr w:type="spellStart"/>
      <w:proofErr w:type="gramStart"/>
      <w:r w:rsidRPr="001546D7">
        <w:rPr>
          <w:b/>
        </w:rPr>
        <w:t>Contoh</w:t>
      </w:r>
      <w:proofErr w:type="spellEnd"/>
      <w:r w:rsidRPr="001546D7">
        <w:rPr>
          <w:b/>
        </w:rPr>
        <w:t xml:space="preserve"> :</w:t>
      </w:r>
      <w:proofErr w:type="gramEnd"/>
    </w:p>
    <w:tbl>
      <w:tblPr>
        <w:tblStyle w:val="TableGrid"/>
        <w:tblW w:w="0" w:type="auto"/>
        <w:tblInd w:w="534" w:type="dxa"/>
        <w:tblLook w:val="04A0"/>
      </w:tblPr>
      <w:tblGrid>
        <w:gridCol w:w="1554"/>
        <w:gridCol w:w="1080"/>
        <w:gridCol w:w="1620"/>
        <w:gridCol w:w="4050"/>
      </w:tblGrid>
      <w:tr w:rsidR="00F64B72" w:rsidRPr="00C04E18" w:rsidTr="00F64B72">
        <w:tc>
          <w:tcPr>
            <w:tcW w:w="1554" w:type="dxa"/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C04E18">
              <w:rPr>
                <w:sz w:val="24"/>
                <w:szCs w:val="24"/>
              </w:rPr>
              <w:t>Nilai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C04E18">
              <w:rPr>
                <w:sz w:val="24"/>
                <w:szCs w:val="24"/>
              </w:rPr>
              <w:t>fi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Batas </w:t>
            </w:r>
            <w:proofErr w:type="spellStart"/>
            <w:r>
              <w:rPr>
                <w:sz w:val="24"/>
                <w:szCs w:val="24"/>
              </w:rPr>
              <w:t>Nyata</w:t>
            </w:r>
            <w:proofErr w:type="spellEnd"/>
          </w:p>
        </w:tc>
        <w:tc>
          <w:tcPr>
            <w:tcW w:w="40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64B72" w:rsidRPr="00F64B72" w:rsidRDefault="00F64B72" w:rsidP="00F64B72">
            <w:pPr>
              <w:spacing w:line="312" w:lineRule="auto"/>
              <w:rPr>
                <w:sz w:val="24"/>
                <w:szCs w:val="24"/>
              </w:rPr>
            </w:pPr>
            <w:r w:rsidRPr="00F64B72">
              <w:rPr>
                <w:sz w:val="24"/>
                <w:szCs w:val="24"/>
              </w:rPr>
              <w:t xml:space="preserve"> </w:t>
            </w:r>
            <w:proofErr w:type="spellStart"/>
            <w:r w:rsidRPr="00F64B72">
              <w:rPr>
                <w:sz w:val="24"/>
                <w:szCs w:val="24"/>
              </w:rPr>
              <w:t>Kelas</w:t>
            </w:r>
            <w:proofErr w:type="spellEnd"/>
            <w:r w:rsidRPr="00F64B72">
              <w:rPr>
                <w:sz w:val="24"/>
                <w:szCs w:val="24"/>
              </w:rPr>
              <w:t xml:space="preserve"> modal </w:t>
            </w:r>
            <w:proofErr w:type="spellStart"/>
            <w:r w:rsidRPr="00F64B72">
              <w:rPr>
                <w:sz w:val="24"/>
                <w:szCs w:val="24"/>
              </w:rPr>
              <w:t>adalah</w:t>
            </w:r>
            <w:proofErr w:type="spellEnd"/>
            <w:r w:rsidRPr="00F64B72">
              <w:rPr>
                <w:sz w:val="24"/>
                <w:szCs w:val="24"/>
              </w:rPr>
              <w:t xml:space="preserve"> </w:t>
            </w:r>
            <w:proofErr w:type="spellStart"/>
            <w:r w:rsidRPr="00F64B72">
              <w:rPr>
                <w:sz w:val="24"/>
                <w:szCs w:val="24"/>
              </w:rPr>
              <w:t>kelas</w:t>
            </w:r>
            <w:proofErr w:type="spellEnd"/>
            <w:r w:rsidRPr="00F64B72">
              <w:rPr>
                <w:sz w:val="24"/>
                <w:szCs w:val="24"/>
              </w:rPr>
              <w:t xml:space="preserve"> </w:t>
            </w:r>
            <w:proofErr w:type="spellStart"/>
            <w:r w:rsidRPr="00F64B72">
              <w:rPr>
                <w:sz w:val="24"/>
                <w:szCs w:val="24"/>
              </w:rPr>
              <w:t>ke</w:t>
            </w:r>
            <w:proofErr w:type="spellEnd"/>
            <w:r w:rsidRPr="00F64B72">
              <w:rPr>
                <w:sz w:val="24"/>
                <w:szCs w:val="24"/>
              </w:rPr>
              <w:t xml:space="preserve"> lima:</w:t>
            </w:r>
          </w:p>
          <w:p w:rsidR="00F64B72" w:rsidRDefault="00F64B72" w:rsidP="00F64B72">
            <w:pPr>
              <w:pStyle w:val="ListParagraph"/>
              <w:numPr>
                <w:ilvl w:val="0"/>
                <w:numId w:val="10"/>
              </w:numPr>
              <w:spacing w:line="312" w:lineRule="auto"/>
              <w:ind w:left="342" w:hanging="270"/>
            </w:pPr>
            <w:r>
              <w:t>b = 70,5</w:t>
            </w:r>
          </w:p>
          <w:p w:rsidR="00F64B72" w:rsidRDefault="00F64B72" w:rsidP="00F64B72">
            <w:pPr>
              <w:pStyle w:val="ListParagraph"/>
              <w:numPr>
                <w:ilvl w:val="0"/>
                <w:numId w:val="10"/>
              </w:numPr>
              <w:spacing w:line="312" w:lineRule="auto"/>
              <w:ind w:left="342" w:hanging="270"/>
            </w:pPr>
            <w:r>
              <w:t>b1 = 25 – 15 = 10</w:t>
            </w:r>
          </w:p>
          <w:p w:rsidR="00F64B72" w:rsidRDefault="00F64B72" w:rsidP="00F64B72">
            <w:pPr>
              <w:pStyle w:val="ListParagraph"/>
              <w:numPr>
                <w:ilvl w:val="0"/>
                <w:numId w:val="10"/>
              </w:numPr>
              <w:spacing w:line="312" w:lineRule="auto"/>
              <w:ind w:left="342" w:hanging="270"/>
            </w:pPr>
            <w:r>
              <w:t>b2 = 25 – 20 = 5</w:t>
            </w:r>
          </w:p>
          <w:p w:rsidR="00F64B72" w:rsidRDefault="00F64B72" w:rsidP="00F64B72">
            <w:pPr>
              <w:pStyle w:val="ListParagraph"/>
              <w:numPr>
                <w:ilvl w:val="0"/>
                <w:numId w:val="10"/>
              </w:numPr>
              <w:spacing w:line="312" w:lineRule="auto"/>
              <w:ind w:left="342" w:hanging="270"/>
            </w:pPr>
            <w:r>
              <w:t>p = 10</w:t>
            </w:r>
          </w:p>
          <w:p w:rsidR="00F64B72" w:rsidRPr="001546D7" w:rsidRDefault="00F64B72" w:rsidP="00F64B72">
            <w:pPr>
              <w:spacing w:line="312" w:lineRule="auto"/>
              <w:ind w:left="72"/>
              <w:rPr>
                <w:sz w:val="24"/>
                <w:szCs w:val="24"/>
              </w:rPr>
            </w:pPr>
            <w:proofErr w:type="spellStart"/>
            <w:r w:rsidRPr="001546D7">
              <w:rPr>
                <w:sz w:val="24"/>
                <w:szCs w:val="24"/>
              </w:rPr>
              <w:t>maka</w:t>
            </w:r>
            <w:proofErr w:type="spellEnd"/>
            <w:r w:rsidRPr="001546D7">
              <w:rPr>
                <w:sz w:val="24"/>
                <w:szCs w:val="24"/>
              </w:rPr>
              <w:t xml:space="preserve"> Mo = 70,5 + (10)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10+5</m:t>
                      </m:r>
                    </m:den>
                  </m:f>
                </m:e>
              </m:d>
            </m:oMath>
          </w:p>
          <w:p w:rsidR="00F64B72" w:rsidRPr="00F64B72" w:rsidRDefault="00F64B72" w:rsidP="00F64B72">
            <w:pPr>
              <w:spacing w:line="312" w:lineRule="auto"/>
              <w:ind w:left="72"/>
            </w:pPr>
            <w:r>
              <w:rPr>
                <w:sz w:val="24"/>
                <w:szCs w:val="24"/>
              </w:rPr>
              <w:t>Mo = 77,17</w:t>
            </w:r>
          </w:p>
        </w:tc>
      </w:tr>
      <w:tr w:rsidR="00F64B72" w:rsidRPr="00C04E18" w:rsidTr="00F64B72">
        <w:tc>
          <w:tcPr>
            <w:tcW w:w="1554" w:type="dxa"/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31 – 40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2" w:rsidRPr="00C04E18" w:rsidRDefault="00F64B72" w:rsidP="00F64B7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04E18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– 40,5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right w:val="nil"/>
            </w:tcBorders>
          </w:tcPr>
          <w:p w:rsidR="00F64B72" w:rsidRPr="00C04E18" w:rsidRDefault="00F64B72" w:rsidP="00F64B72">
            <w:pPr>
              <w:spacing w:line="312" w:lineRule="auto"/>
              <w:jc w:val="center"/>
            </w:pPr>
          </w:p>
        </w:tc>
      </w:tr>
      <w:tr w:rsidR="00F64B72" w:rsidRPr="00C04E18" w:rsidTr="00F64B72">
        <w:tc>
          <w:tcPr>
            <w:tcW w:w="1554" w:type="dxa"/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41 – 50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C04E18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– 50,5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right w:val="nil"/>
            </w:tcBorders>
          </w:tcPr>
          <w:p w:rsidR="00F64B72" w:rsidRDefault="00F64B72" w:rsidP="003E5440">
            <w:pPr>
              <w:spacing w:line="312" w:lineRule="auto"/>
              <w:jc w:val="center"/>
            </w:pPr>
          </w:p>
        </w:tc>
      </w:tr>
      <w:tr w:rsidR="00F64B72" w:rsidRPr="00C04E18" w:rsidTr="00F64B72">
        <w:tc>
          <w:tcPr>
            <w:tcW w:w="1554" w:type="dxa"/>
          </w:tcPr>
          <w:p w:rsidR="00F64B72" w:rsidRPr="00C04E18" w:rsidRDefault="00F64B72" w:rsidP="003E5440">
            <w:pPr>
              <w:numPr>
                <w:ilvl w:val="0"/>
                <w:numId w:val="5"/>
              </w:numPr>
              <w:spacing w:line="312" w:lineRule="auto"/>
              <w:ind w:left="317" w:hanging="317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– 60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04E18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– 60,5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right w:val="nil"/>
            </w:tcBorders>
          </w:tcPr>
          <w:p w:rsidR="00F64B72" w:rsidRDefault="00F64B72" w:rsidP="003E5440">
            <w:pPr>
              <w:spacing w:line="312" w:lineRule="auto"/>
              <w:jc w:val="center"/>
            </w:pPr>
          </w:p>
        </w:tc>
      </w:tr>
      <w:tr w:rsidR="00F64B72" w:rsidRPr="00C04E18" w:rsidTr="00F64B72">
        <w:tc>
          <w:tcPr>
            <w:tcW w:w="1554" w:type="dxa"/>
            <w:shd w:val="clear" w:color="auto" w:fill="FFFFFF" w:themeFill="background1"/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61 – 70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00"/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04E18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– 70,5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64B72" w:rsidRDefault="00F64B72" w:rsidP="003E5440">
            <w:pPr>
              <w:spacing w:line="312" w:lineRule="auto"/>
              <w:jc w:val="center"/>
            </w:pPr>
          </w:p>
        </w:tc>
      </w:tr>
      <w:tr w:rsidR="00F64B72" w:rsidRPr="00C04E18" w:rsidTr="00F64B72">
        <w:tc>
          <w:tcPr>
            <w:tcW w:w="1554" w:type="dxa"/>
            <w:shd w:val="clear" w:color="auto" w:fill="F2DBDB" w:themeFill="accent2" w:themeFillTint="33"/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71 – 80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64B72" w:rsidRPr="004F1FE0" w:rsidRDefault="00F64B72" w:rsidP="003E5440">
            <w:pPr>
              <w:spacing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F1FE0"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C04E18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– 80,5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F64B72" w:rsidRDefault="00F64B72" w:rsidP="003E5440">
            <w:pPr>
              <w:spacing w:line="312" w:lineRule="auto"/>
              <w:jc w:val="center"/>
            </w:pPr>
          </w:p>
        </w:tc>
      </w:tr>
      <w:tr w:rsidR="00F64B72" w:rsidRPr="00C04E18" w:rsidTr="00F64B72">
        <w:tc>
          <w:tcPr>
            <w:tcW w:w="1554" w:type="dxa"/>
            <w:shd w:val="clear" w:color="auto" w:fill="FFFFFF" w:themeFill="background1"/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81 – 90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C04E18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– 90,5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64B72" w:rsidRDefault="00F64B72" w:rsidP="003E5440">
            <w:pPr>
              <w:spacing w:line="312" w:lineRule="auto"/>
              <w:jc w:val="center"/>
            </w:pPr>
          </w:p>
        </w:tc>
      </w:tr>
      <w:tr w:rsidR="00F64B72" w:rsidRPr="00C04E18" w:rsidTr="00F64B72">
        <w:tc>
          <w:tcPr>
            <w:tcW w:w="1554" w:type="dxa"/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91 – 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C04E18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– 100,5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right w:val="nil"/>
            </w:tcBorders>
          </w:tcPr>
          <w:p w:rsidR="00F64B72" w:rsidRDefault="00F64B72" w:rsidP="003E5440">
            <w:pPr>
              <w:spacing w:line="312" w:lineRule="auto"/>
              <w:jc w:val="center"/>
            </w:pPr>
          </w:p>
        </w:tc>
      </w:tr>
      <w:tr w:rsidR="00F64B72" w:rsidRPr="00C04E18" w:rsidTr="00F64B72">
        <w:tc>
          <w:tcPr>
            <w:tcW w:w="1554" w:type="dxa"/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∑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2" w:rsidRPr="00C04E18" w:rsidRDefault="00F64B72" w:rsidP="003E544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--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64B72" w:rsidRPr="00C04E18" w:rsidRDefault="00F64B72" w:rsidP="003E5440">
            <w:pPr>
              <w:spacing w:line="312" w:lineRule="auto"/>
              <w:jc w:val="center"/>
            </w:pPr>
          </w:p>
        </w:tc>
      </w:tr>
    </w:tbl>
    <w:p w:rsidR="001546D7" w:rsidRDefault="001546D7" w:rsidP="00BE71BD">
      <w:pPr>
        <w:spacing w:after="0" w:line="312" w:lineRule="auto"/>
        <w:jc w:val="both"/>
      </w:pPr>
    </w:p>
    <w:p w:rsidR="00BE71BD" w:rsidRDefault="00BE71BD" w:rsidP="00BE71BD">
      <w:pPr>
        <w:spacing w:after="0" w:line="312" w:lineRule="auto"/>
        <w:jc w:val="both"/>
      </w:pPr>
    </w:p>
    <w:p w:rsidR="003267B3" w:rsidRPr="004F1FE0" w:rsidRDefault="003267B3" w:rsidP="001706B3">
      <w:pPr>
        <w:spacing w:after="0" w:line="312" w:lineRule="auto"/>
        <w:ind w:left="426"/>
        <w:jc w:val="both"/>
        <w:rPr>
          <w:b/>
        </w:rPr>
      </w:pPr>
      <w:r w:rsidRPr="004F1FE0">
        <w:rPr>
          <w:b/>
        </w:rPr>
        <w:t>MEDIAN:</w:t>
      </w:r>
    </w:p>
    <w:p w:rsidR="003267B3" w:rsidRDefault="003267B3" w:rsidP="001706B3">
      <w:pPr>
        <w:spacing w:after="0" w:line="312" w:lineRule="auto"/>
        <w:ind w:left="426"/>
        <w:jc w:val="both"/>
      </w:pPr>
      <w:r>
        <w:t xml:space="preserve">Median </w:t>
      </w:r>
      <w:r>
        <w:sym w:font="Wingdings" w:char="F0E0"/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50% data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50% data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bawah</w:t>
      </w:r>
      <w:proofErr w:type="spellEnd"/>
      <w:r>
        <w:t>.</w:t>
      </w:r>
    </w:p>
    <w:p w:rsidR="003267B3" w:rsidRPr="001546D7" w:rsidRDefault="003267B3" w:rsidP="00F91635">
      <w:pPr>
        <w:pStyle w:val="ListParagraph"/>
        <w:numPr>
          <w:ilvl w:val="0"/>
          <w:numId w:val="11"/>
        </w:numPr>
        <w:spacing w:before="120" w:after="0" w:line="312" w:lineRule="auto"/>
        <w:ind w:left="792"/>
        <w:jc w:val="both"/>
        <w:rPr>
          <w:b/>
        </w:rPr>
      </w:pPr>
      <w:r w:rsidRPr="001546D7">
        <w:rPr>
          <w:b/>
        </w:rPr>
        <w:t xml:space="preserve">Median </w:t>
      </w:r>
      <w:proofErr w:type="spellStart"/>
      <w:r w:rsidRPr="001546D7">
        <w:rPr>
          <w:b/>
        </w:rPr>
        <w:t>untuk</w:t>
      </w:r>
      <w:proofErr w:type="spellEnd"/>
      <w:r w:rsidRPr="001546D7">
        <w:rPr>
          <w:b/>
        </w:rPr>
        <w:t xml:space="preserve"> </w:t>
      </w:r>
      <w:proofErr w:type="spellStart"/>
      <w:r w:rsidR="003E5440" w:rsidRPr="001546D7">
        <w:rPr>
          <w:b/>
        </w:rPr>
        <w:t>banyak</w:t>
      </w:r>
      <w:proofErr w:type="spellEnd"/>
      <w:r w:rsidRPr="001546D7">
        <w:rPr>
          <w:b/>
        </w:rPr>
        <w:t xml:space="preserve"> data </w:t>
      </w:r>
      <w:proofErr w:type="spellStart"/>
      <w:r w:rsidRPr="001546D7">
        <w:rPr>
          <w:b/>
        </w:rPr>
        <w:t>Ganjil</w:t>
      </w:r>
      <w:proofErr w:type="spellEnd"/>
      <w:r w:rsidRPr="001546D7">
        <w:rPr>
          <w:b/>
        </w:rPr>
        <w:t>.</w:t>
      </w:r>
    </w:p>
    <w:p w:rsidR="003E5440" w:rsidRDefault="003E5440" w:rsidP="003E5440">
      <w:pPr>
        <w:pStyle w:val="ListParagraph"/>
        <w:spacing w:after="0" w:line="312" w:lineRule="auto"/>
        <w:ind w:left="786"/>
        <w:jc w:val="both"/>
      </w:pPr>
      <w:proofErr w:type="spellStart"/>
      <w:r>
        <w:t>Misal</w:t>
      </w:r>
      <w:proofErr w:type="spellEnd"/>
      <w:r>
        <w:t xml:space="preserve">: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data: 4, 12, 5, 7, 8, 10, </w:t>
      </w:r>
      <w:proofErr w:type="gramStart"/>
      <w:r>
        <w:t>10</w:t>
      </w:r>
      <w:proofErr w:type="gramEnd"/>
    </w:p>
    <w:p w:rsidR="003E5440" w:rsidRDefault="003E5440" w:rsidP="003E5440">
      <w:pPr>
        <w:pStyle w:val="ListParagraph"/>
        <w:spacing w:after="0" w:line="312" w:lineRule="auto"/>
        <w:ind w:left="786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diurutkan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: 4, 5, 7, </w:t>
      </w:r>
      <w:r w:rsidRPr="003E5440">
        <w:rPr>
          <w:b/>
          <w:color w:val="FF0000"/>
        </w:rPr>
        <w:t>8</w:t>
      </w:r>
      <w:r>
        <w:t>, 10, 10, 12</w:t>
      </w:r>
    </w:p>
    <w:p w:rsidR="003E5440" w:rsidRDefault="003E5440" w:rsidP="003E5440">
      <w:pPr>
        <w:pStyle w:val="ListParagraph"/>
        <w:spacing w:after="0" w:line="312" w:lineRule="auto"/>
        <w:ind w:left="786"/>
        <w:jc w:val="both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tengahnya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ke</w:t>
      </w:r>
      <w:proofErr w:type="spellEnd"/>
      <w:r>
        <w:t xml:space="preserve">-4, </w:t>
      </w:r>
      <w:proofErr w:type="spellStart"/>
      <w:r>
        <w:t>yaitu</w:t>
      </w:r>
      <w:proofErr w:type="spellEnd"/>
      <w:r>
        <w:t xml:space="preserve"> 8.</w:t>
      </w:r>
      <w:proofErr w:type="gramEnd"/>
      <w:r>
        <w:t xml:space="preserve"> </w:t>
      </w:r>
      <w:proofErr w:type="spellStart"/>
      <w:r>
        <w:t>Jadi</w:t>
      </w:r>
      <w:proofErr w:type="spellEnd"/>
      <w:r>
        <w:t xml:space="preserve">, median </w:t>
      </w:r>
      <w:proofErr w:type="spellStart"/>
      <w:r>
        <w:t>dari</w:t>
      </w:r>
      <w:proofErr w:type="spellEnd"/>
      <w:r>
        <w:t xml:space="preserve"> data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gramStart"/>
      <w:r>
        <w:t>Me</w:t>
      </w:r>
      <w:proofErr w:type="gramEnd"/>
      <w:r>
        <w:t xml:space="preserve"> = 8.</w:t>
      </w:r>
    </w:p>
    <w:p w:rsidR="003E5440" w:rsidRDefault="003E5440" w:rsidP="003E5440">
      <w:pPr>
        <w:pStyle w:val="ListParagraph"/>
        <w:spacing w:after="0" w:line="312" w:lineRule="auto"/>
        <w:ind w:left="786"/>
        <w:jc w:val="both"/>
      </w:pPr>
    </w:p>
    <w:p w:rsidR="003E5440" w:rsidRPr="001546D7" w:rsidRDefault="003E5440" w:rsidP="003267B3">
      <w:pPr>
        <w:pStyle w:val="ListParagraph"/>
        <w:numPr>
          <w:ilvl w:val="0"/>
          <w:numId w:val="11"/>
        </w:numPr>
        <w:spacing w:after="0" w:line="312" w:lineRule="auto"/>
        <w:jc w:val="both"/>
        <w:rPr>
          <w:b/>
        </w:rPr>
      </w:pPr>
      <w:r w:rsidRPr="001546D7">
        <w:rPr>
          <w:b/>
        </w:rPr>
        <w:t xml:space="preserve">Median </w:t>
      </w:r>
      <w:proofErr w:type="spellStart"/>
      <w:r w:rsidRPr="001546D7">
        <w:rPr>
          <w:b/>
        </w:rPr>
        <w:t>untuk</w:t>
      </w:r>
      <w:proofErr w:type="spellEnd"/>
      <w:r w:rsidRPr="001546D7">
        <w:rPr>
          <w:b/>
        </w:rPr>
        <w:t xml:space="preserve"> </w:t>
      </w:r>
      <w:proofErr w:type="spellStart"/>
      <w:r w:rsidRPr="001546D7">
        <w:rPr>
          <w:b/>
        </w:rPr>
        <w:t>banyak</w:t>
      </w:r>
      <w:proofErr w:type="spellEnd"/>
      <w:r w:rsidRPr="001546D7">
        <w:rPr>
          <w:b/>
        </w:rPr>
        <w:t xml:space="preserve"> data </w:t>
      </w:r>
      <w:proofErr w:type="spellStart"/>
      <w:r w:rsidRPr="001546D7">
        <w:rPr>
          <w:b/>
        </w:rPr>
        <w:t>Genap</w:t>
      </w:r>
      <w:proofErr w:type="spellEnd"/>
    </w:p>
    <w:p w:rsidR="003267B3" w:rsidRDefault="003E5440" w:rsidP="00F91635">
      <w:pPr>
        <w:pStyle w:val="ListParagraph"/>
        <w:spacing w:line="312" w:lineRule="auto"/>
        <w:ind w:left="792"/>
        <w:jc w:val="both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</w:t>
      </w:r>
      <w:proofErr w:type="spellStart"/>
      <w:r>
        <w:t>genap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data </w:t>
      </w:r>
      <w:proofErr w:type="spellStart"/>
      <w:r>
        <w:t>diurutkan</w:t>
      </w:r>
      <w:proofErr w:type="spellEnd"/>
      <w:r>
        <w:t xml:space="preserve"> </w:t>
      </w:r>
      <w:proofErr w:type="spellStart"/>
      <w:r>
        <w:t>nilainya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terkecil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, Median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merata</w:t>
      </w:r>
      <w:proofErr w:type="spellEnd"/>
      <w:r>
        <w:t xml:space="preserve">-rata </w:t>
      </w:r>
      <w:proofErr w:type="spellStart"/>
      <w:r>
        <w:t>dua</w:t>
      </w:r>
      <w:proofErr w:type="spellEnd"/>
      <w:r>
        <w:t xml:space="preserve"> data </w:t>
      </w:r>
      <w:proofErr w:type="spellStart"/>
      <w:r>
        <w:t>tengah</w:t>
      </w:r>
      <w:proofErr w:type="spellEnd"/>
      <w:r>
        <w:t>.</w:t>
      </w:r>
      <w:proofErr w:type="gramEnd"/>
    </w:p>
    <w:p w:rsidR="00F91635" w:rsidRDefault="00F91635" w:rsidP="008B45E5">
      <w:pPr>
        <w:pStyle w:val="ListParagraph"/>
        <w:spacing w:line="240" w:lineRule="auto"/>
        <w:ind w:left="792"/>
        <w:jc w:val="both"/>
      </w:pPr>
    </w:p>
    <w:p w:rsidR="003E5440" w:rsidRDefault="003E5440" w:rsidP="00F91635">
      <w:pPr>
        <w:pStyle w:val="ListParagraph"/>
        <w:spacing w:before="200" w:after="0" w:line="312" w:lineRule="auto"/>
        <w:ind w:left="792"/>
        <w:jc w:val="both"/>
      </w:pPr>
      <w:proofErr w:type="spellStart"/>
      <w:r>
        <w:t>Misal</w:t>
      </w:r>
      <w:proofErr w:type="spellEnd"/>
      <w:r>
        <w:t xml:space="preserve">: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dgn</w:t>
      </w:r>
      <w:proofErr w:type="spellEnd"/>
      <w:r>
        <w:t xml:space="preserve"> data: 12, 7, 8, 14, 16, 19, 10, </w:t>
      </w:r>
      <w:proofErr w:type="gramStart"/>
      <w:r>
        <w:t>8</w:t>
      </w:r>
      <w:proofErr w:type="gramEnd"/>
    </w:p>
    <w:p w:rsidR="003E5440" w:rsidRDefault="003E5440" w:rsidP="003267B3">
      <w:pPr>
        <w:pStyle w:val="ListParagraph"/>
        <w:spacing w:after="0" w:line="312" w:lineRule="auto"/>
        <w:ind w:left="786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diurutkan</w:t>
      </w:r>
      <w:proofErr w:type="spellEnd"/>
      <w:r>
        <w:t xml:space="preserve"> </w:t>
      </w:r>
      <w:proofErr w:type="spellStart"/>
      <w:r>
        <w:t>nilainya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: 7, 8, 8, </w:t>
      </w:r>
      <w:r w:rsidRPr="003E5440">
        <w:rPr>
          <w:b/>
          <w:color w:val="FF0000"/>
        </w:rPr>
        <w:t>10, 12</w:t>
      </w:r>
      <w:r>
        <w:t>, 14, 16, 19</w:t>
      </w:r>
    </w:p>
    <w:p w:rsidR="003E5440" w:rsidRDefault="003E5440" w:rsidP="003267B3">
      <w:pPr>
        <w:pStyle w:val="ListParagraph"/>
        <w:spacing w:after="0" w:line="312" w:lineRule="auto"/>
        <w:ind w:left="786"/>
        <w:jc w:val="both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data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ke</w:t>
      </w:r>
      <w:proofErr w:type="spellEnd"/>
      <w:r>
        <w:t xml:space="preserve">-4 </w:t>
      </w:r>
      <w:proofErr w:type="spellStart"/>
      <w:r>
        <w:t>yaitu</w:t>
      </w:r>
      <w:proofErr w:type="spellEnd"/>
      <w:r>
        <w:t xml:space="preserve"> 10 </w:t>
      </w:r>
      <w:proofErr w:type="spellStart"/>
      <w:r>
        <w:t>dan</w:t>
      </w:r>
      <w:proofErr w:type="spellEnd"/>
      <w:r>
        <w:t xml:space="preserve"> data </w:t>
      </w:r>
      <w:proofErr w:type="spellStart"/>
      <w:r>
        <w:t>ke</w:t>
      </w:r>
      <w:proofErr w:type="spellEnd"/>
      <w:r>
        <w:t xml:space="preserve">-5 </w:t>
      </w:r>
      <w:proofErr w:type="spellStart"/>
      <w:r>
        <w:t>yaitu</w:t>
      </w:r>
      <w:proofErr w:type="spellEnd"/>
      <w:r>
        <w:t xml:space="preserve"> 12, </w:t>
      </w:r>
      <w:proofErr w:type="spellStart"/>
      <w:r>
        <w:t>sehingga</w:t>
      </w:r>
      <w:proofErr w:type="spellEnd"/>
      <w:r>
        <w:t xml:space="preserve"> rata-</w:t>
      </w:r>
      <w:proofErr w:type="spellStart"/>
      <w:r>
        <w:t>ratanya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11.</w:t>
      </w:r>
      <w:proofErr w:type="gramEnd"/>
    </w:p>
    <w:p w:rsidR="008B45E5" w:rsidRDefault="008B45E5" w:rsidP="003267B3">
      <w:pPr>
        <w:pStyle w:val="ListParagraph"/>
        <w:spacing w:after="0" w:line="312" w:lineRule="auto"/>
        <w:ind w:left="786"/>
        <w:jc w:val="both"/>
      </w:pPr>
    </w:p>
    <w:p w:rsidR="003E5440" w:rsidRPr="001546D7" w:rsidRDefault="003E5440" w:rsidP="003E5440">
      <w:pPr>
        <w:pStyle w:val="ListParagraph"/>
        <w:numPr>
          <w:ilvl w:val="0"/>
          <w:numId w:val="11"/>
        </w:numPr>
        <w:spacing w:after="0" w:line="312" w:lineRule="auto"/>
        <w:jc w:val="both"/>
        <w:rPr>
          <w:b/>
        </w:rPr>
      </w:pPr>
      <w:r w:rsidRPr="001546D7">
        <w:rPr>
          <w:b/>
        </w:rPr>
        <w:lastRenderedPageBreak/>
        <w:t xml:space="preserve">Median </w:t>
      </w:r>
      <w:proofErr w:type="spellStart"/>
      <w:r w:rsidRPr="001546D7">
        <w:rPr>
          <w:b/>
        </w:rPr>
        <w:t>untuk</w:t>
      </w:r>
      <w:proofErr w:type="spellEnd"/>
      <w:r w:rsidRPr="001546D7">
        <w:rPr>
          <w:b/>
        </w:rPr>
        <w:t xml:space="preserve"> Data </w:t>
      </w:r>
      <w:proofErr w:type="spellStart"/>
      <w:r w:rsidRPr="001546D7">
        <w:rPr>
          <w:b/>
        </w:rPr>
        <w:t>Dalam</w:t>
      </w:r>
      <w:proofErr w:type="spellEnd"/>
      <w:r w:rsidRPr="001546D7">
        <w:rPr>
          <w:b/>
        </w:rPr>
        <w:t xml:space="preserve"> </w:t>
      </w:r>
      <w:proofErr w:type="spellStart"/>
      <w:r w:rsidRPr="001546D7">
        <w:rPr>
          <w:b/>
        </w:rPr>
        <w:t>Distribusi</w:t>
      </w:r>
      <w:proofErr w:type="spellEnd"/>
      <w:r w:rsidRPr="001546D7">
        <w:rPr>
          <w:b/>
        </w:rPr>
        <w:t xml:space="preserve"> </w:t>
      </w:r>
      <w:proofErr w:type="spellStart"/>
      <w:r w:rsidRPr="001546D7">
        <w:rPr>
          <w:b/>
        </w:rPr>
        <w:t>Frekuensi</w:t>
      </w:r>
      <w:proofErr w:type="spellEnd"/>
      <w:r w:rsidRPr="001546D7">
        <w:rPr>
          <w:b/>
        </w:rPr>
        <w:t xml:space="preserve"> </w:t>
      </w:r>
      <w:proofErr w:type="spellStart"/>
      <w:r w:rsidRPr="001546D7">
        <w:rPr>
          <w:b/>
        </w:rPr>
        <w:t>Bergolong</w:t>
      </w:r>
      <w:proofErr w:type="spellEnd"/>
    </w:p>
    <w:p w:rsidR="003E5440" w:rsidRDefault="003E5440" w:rsidP="003E5440">
      <w:pPr>
        <w:pStyle w:val="ListParagraph"/>
        <w:spacing w:after="0" w:line="312" w:lineRule="auto"/>
        <w:ind w:left="786"/>
        <w:jc w:val="both"/>
      </w:pPr>
      <w:proofErr w:type="spellStart"/>
      <w:r>
        <w:t>Nilai</w:t>
      </w:r>
      <w:proofErr w:type="spellEnd"/>
      <w:r>
        <w:t xml:space="preserve"> Median </w:t>
      </w:r>
      <w:proofErr w:type="spellStart"/>
      <w:r>
        <w:t>untuk</w:t>
      </w:r>
      <w:proofErr w:type="spellEnd"/>
      <w:r>
        <w:t xml:space="preserve"> data </w:t>
      </w:r>
      <w:proofErr w:type="spellStart"/>
      <w:r>
        <w:t>yg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bergolong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>:</w:t>
      </w:r>
    </w:p>
    <w:p w:rsidR="003E5440" w:rsidRPr="00BE71BD" w:rsidRDefault="003E5440" w:rsidP="003E5440">
      <w:pPr>
        <w:pStyle w:val="ListParagraph"/>
        <w:spacing w:after="0" w:line="312" w:lineRule="auto"/>
        <w:ind w:left="786"/>
        <w:jc w:val="both"/>
        <w:rPr>
          <w:sz w:val="28"/>
          <w:szCs w:val="28"/>
          <w:shd w:val="clear" w:color="auto" w:fill="FABF8F" w:themeFill="accent6" w:themeFillTint="99"/>
        </w:rPr>
      </w:pPr>
      <w:r w:rsidRPr="00BE71BD">
        <w:rPr>
          <w:sz w:val="28"/>
          <w:szCs w:val="28"/>
          <w:shd w:val="clear" w:color="auto" w:fill="FABF8F" w:themeFill="accent6" w:themeFillTint="99"/>
        </w:rPr>
        <w:t xml:space="preserve">Me = b + p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shd w:val="clear" w:color="auto" w:fill="FABF8F" w:themeFill="accent6" w:themeFillTint="99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ABF8F" w:themeFill="accent6" w:themeFillTint="99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shd w:val="clear" w:color="auto" w:fill="FABF8F" w:themeFill="accent6" w:themeFillTint="99"/>
                  </w:rPr>
                  <m:t>½ N-F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shd w:val="clear" w:color="auto" w:fill="FABF8F" w:themeFill="accent6" w:themeFillTint="99"/>
                  </w:rPr>
                  <m:t>f</m:t>
                </m:r>
              </m:den>
            </m:f>
          </m:e>
        </m:d>
      </m:oMath>
    </w:p>
    <w:p w:rsidR="00F91635" w:rsidRDefault="00F91635" w:rsidP="00BE71BD">
      <w:pPr>
        <w:pStyle w:val="ListParagraph"/>
        <w:spacing w:after="0" w:line="240" w:lineRule="auto"/>
        <w:ind w:left="792"/>
        <w:jc w:val="both"/>
      </w:pPr>
    </w:p>
    <w:p w:rsidR="003E5440" w:rsidRPr="00F91635" w:rsidRDefault="003E5440" w:rsidP="00F91635">
      <w:pPr>
        <w:pStyle w:val="ListParagraph"/>
        <w:spacing w:before="120" w:after="0" w:line="312" w:lineRule="auto"/>
        <w:ind w:left="792"/>
        <w:jc w:val="both"/>
        <w:rPr>
          <w:b/>
        </w:rPr>
      </w:pPr>
      <w:proofErr w:type="spellStart"/>
      <w:r w:rsidRPr="00F91635">
        <w:rPr>
          <w:b/>
        </w:rPr>
        <w:t>Keterangan</w:t>
      </w:r>
      <w:proofErr w:type="spellEnd"/>
      <w:r w:rsidRPr="00F91635">
        <w:rPr>
          <w:b/>
        </w:rPr>
        <w:t>:</w:t>
      </w:r>
    </w:p>
    <w:p w:rsidR="003E5440" w:rsidRDefault="003E5440" w:rsidP="003E5440">
      <w:pPr>
        <w:pStyle w:val="ListParagraph"/>
        <w:spacing w:after="0" w:line="312" w:lineRule="auto"/>
        <w:ind w:left="786"/>
        <w:jc w:val="both"/>
      </w:pPr>
      <w:r>
        <w:t xml:space="preserve">b =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Median,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Median </w:t>
      </w:r>
      <w:proofErr w:type="spellStart"/>
      <w:r>
        <w:t>berada</w:t>
      </w:r>
      <w:proofErr w:type="spellEnd"/>
    </w:p>
    <w:p w:rsidR="00FA1977" w:rsidRDefault="00FA1977" w:rsidP="003E5440">
      <w:pPr>
        <w:pStyle w:val="ListParagraph"/>
        <w:spacing w:after="0" w:line="312" w:lineRule="auto"/>
        <w:ind w:left="786"/>
        <w:jc w:val="both"/>
      </w:pPr>
      <w:r>
        <w:t xml:space="preserve">p = </w:t>
      </w:r>
      <w:proofErr w:type="spellStart"/>
      <w:r>
        <w:t>panjang</w:t>
      </w:r>
      <w:proofErr w:type="spellEnd"/>
      <w:r>
        <w:t xml:space="preserve"> (</w:t>
      </w:r>
      <w:proofErr w:type="spellStart"/>
      <w:r>
        <w:t>lebar</w:t>
      </w:r>
      <w:proofErr w:type="spellEnd"/>
      <w:r>
        <w:t xml:space="preserve">) interval </w:t>
      </w:r>
      <w:proofErr w:type="spellStart"/>
      <w:r>
        <w:t>kelas</w:t>
      </w:r>
      <w:proofErr w:type="spellEnd"/>
    </w:p>
    <w:p w:rsidR="00FA1977" w:rsidRDefault="00FA1977" w:rsidP="003E5440">
      <w:pPr>
        <w:pStyle w:val="ListParagraph"/>
        <w:spacing w:after="0" w:line="312" w:lineRule="auto"/>
        <w:ind w:left="786"/>
        <w:jc w:val="both"/>
      </w:pPr>
      <w:r>
        <w:t xml:space="preserve">N =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(</w:t>
      </w:r>
      <w:proofErr w:type="spellStart"/>
      <w:r>
        <w:t>banyaknya</w:t>
      </w:r>
      <w:proofErr w:type="spellEnd"/>
      <w:r>
        <w:t xml:space="preserve"> data)</w:t>
      </w:r>
    </w:p>
    <w:p w:rsidR="00FA1977" w:rsidRDefault="00FA1977" w:rsidP="003E5440">
      <w:pPr>
        <w:pStyle w:val="ListParagraph"/>
        <w:spacing w:after="0" w:line="312" w:lineRule="auto"/>
        <w:ind w:left="786"/>
        <w:jc w:val="both"/>
      </w:pPr>
      <w:r>
        <w:t xml:space="preserve">F =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komulatif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(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) </w:t>
      </w:r>
      <w:proofErr w:type="spellStart"/>
      <w:r>
        <w:t>kelas</w:t>
      </w:r>
      <w:proofErr w:type="spellEnd"/>
      <w:r>
        <w:t xml:space="preserve"> Median</w:t>
      </w:r>
    </w:p>
    <w:p w:rsidR="00FA1977" w:rsidRDefault="00FA1977" w:rsidP="003E5440">
      <w:pPr>
        <w:pStyle w:val="ListParagraph"/>
        <w:spacing w:after="0" w:line="312" w:lineRule="auto"/>
        <w:ind w:left="786"/>
        <w:jc w:val="both"/>
      </w:pPr>
      <w:proofErr w:type="gramStart"/>
      <w:r>
        <w:t>f  =</w:t>
      </w:r>
      <w:proofErr w:type="gram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Median</w:t>
      </w:r>
    </w:p>
    <w:p w:rsidR="001546D7" w:rsidRDefault="001546D7" w:rsidP="003E5440">
      <w:pPr>
        <w:pStyle w:val="ListParagraph"/>
        <w:spacing w:after="0" w:line="312" w:lineRule="auto"/>
        <w:ind w:left="786"/>
        <w:jc w:val="both"/>
      </w:pPr>
    </w:p>
    <w:p w:rsidR="00FA1977" w:rsidRPr="001546D7" w:rsidRDefault="001546D7" w:rsidP="001546D7">
      <w:pPr>
        <w:spacing w:after="120" w:line="312" w:lineRule="auto"/>
        <w:jc w:val="both"/>
        <w:rPr>
          <w:b/>
        </w:rPr>
      </w:pPr>
      <w:r w:rsidRPr="001546D7">
        <w:rPr>
          <w:b/>
        </w:rPr>
        <w:t xml:space="preserve">        </w:t>
      </w:r>
      <w:proofErr w:type="spellStart"/>
      <w:proofErr w:type="gramStart"/>
      <w:r w:rsidRPr="001546D7">
        <w:rPr>
          <w:b/>
        </w:rPr>
        <w:t>Contoh</w:t>
      </w:r>
      <w:proofErr w:type="spellEnd"/>
      <w:r w:rsidRPr="001546D7">
        <w:rPr>
          <w:b/>
        </w:rPr>
        <w:t xml:space="preserve"> :</w:t>
      </w:r>
      <w:proofErr w:type="gramEnd"/>
    </w:p>
    <w:tbl>
      <w:tblPr>
        <w:tblStyle w:val="TableGrid"/>
        <w:tblW w:w="0" w:type="auto"/>
        <w:tblInd w:w="534" w:type="dxa"/>
        <w:tblLook w:val="04A0"/>
      </w:tblPr>
      <w:tblGrid>
        <w:gridCol w:w="1554"/>
        <w:gridCol w:w="1080"/>
        <w:gridCol w:w="1620"/>
        <w:gridCol w:w="2250"/>
      </w:tblGrid>
      <w:tr w:rsidR="00DD0C69" w:rsidRPr="00C04E18" w:rsidTr="001546D7">
        <w:tc>
          <w:tcPr>
            <w:tcW w:w="1554" w:type="dxa"/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C04E18">
              <w:rPr>
                <w:sz w:val="24"/>
                <w:szCs w:val="24"/>
              </w:rPr>
              <w:t>Nilai</w:t>
            </w:r>
            <w:proofErr w:type="spellEnd"/>
            <w:r w:rsidRPr="00C04E18">
              <w:rPr>
                <w:sz w:val="24"/>
                <w:szCs w:val="24"/>
              </w:rPr>
              <w:t xml:space="preserve"> </w:t>
            </w:r>
            <w:proofErr w:type="spellStart"/>
            <w:r w:rsidRPr="00C04E18">
              <w:rPr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C04E18">
              <w:rPr>
                <w:sz w:val="24"/>
                <w:szCs w:val="24"/>
              </w:rPr>
              <w:t>fi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Batas </w:t>
            </w:r>
            <w:proofErr w:type="spellStart"/>
            <w:r>
              <w:rPr>
                <w:sz w:val="24"/>
                <w:szCs w:val="24"/>
              </w:rPr>
              <w:t>Nyata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69" w:rsidRPr="00F64B72" w:rsidRDefault="00DD0C69" w:rsidP="0060206E">
            <w:pPr>
              <w:spacing w:line="312" w:lineRule="auto"/>
              <w:ind w:left="72"/>
            </w:pPr>
            <w:proofErr w:type="spellStart"/>
            <w:r>
              <w:t>Frekuensi</w:t>
            </w:r>
            <w:proofErr w:type="spellEnd"/>
            <w:r>
              <w:t xml:space="preserve"> </w:t>
            </w:r>
            <w:proofErr w:type="spellStart"/>
            <w:r>
              <w:t>Komulatif</w:t>
            </w:r>
            <w:proofErr w:type="spellEnd"/>
          </w:p>
        </w:tc>
      </w:tr>
      <w:tr w:rsidR="00DD0C69" w:rsidRPr="00C04E18" w:rsidTr="001546D7">
        <w:tc>
          <w:tcPr>
            <w:tcW w:w="1554" w:type="dxa"/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31 – 40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04E18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– 40,5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69" w:rsidRPr="00C04E18" w:rsidRDefault="00DD0C69" w:rsidP="0060206E">
            <w:pPr>
              <w:spacing w:line="312" w:lineRule="auto"/>
              <w:jc w:val="center"/>
            </w:pPr>
            <w:r>
              <w:t>1</w:t>
            </w:r>
          </w:p>
        </w:tc>
      </w:tr>
      <w:tr w:rsidR="00DD0C69" w:rsidRPr="00C04E18" w:rsidTr="001546D7">
        <w:tc>
          <w:tcPr>
            <w:tcW w:w="1554" w:type="dxa"/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41 – 50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C04E18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– 50,5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69" w:rsidRDefault="00DD0C69" w:rsidP="0060206E">
            <w:pPr>
              <w:spacing w:line="312" w:lineRule="auto"/>
              <w:jc w:val="center"/>
            </w:pPr>
            <w:r>
              <w:t>3</w:t>
            </w:r>
          </w:p>
        </w:tc>
      </w:tr>
      <w:tr w:rsidR="00DD0C69" w:rsidRPr="00C04E18" w:rsidTr="001546D7">
        <w:tc>
          <w:tcPr>
            <w:tcW w:w="1554" w:type="dxa"/>
          </w:tcPr>
          <w:p w:rsidR="00DD0C69" w:rsidRPr="00C04E18" w:rsidRDefault="00DD0C69" w:rsidP="000D3DF9">
            <w:pPr>
              <w:pStyle w:val="ListParagraph"/>
              <w:numPr>
                <w:ilvl w:val="0"/>
                <w:numId w:val="12"/>
              </w:numPr>
              <w:spacing w:line="312" w:lineRule="auto"/>
            </w:pPr>
            <w:r w:rsidRPr="00C04E18">
              <w:t>– 60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04E18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– 60,5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69" w:rsidRDefault="00014391" w:rsidP="0060206E">
            <w:pPr>
              <w:spacing w:line="312" w:lineRule="auto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9.05pt;margin-top:9.5pt;width:85.95pt;height:24.8pt;z-index:251662336;mso-position-horizontal-relative:text;mso-position-vertical-relative:text;mso-width-relative:margin;mso-height-relative:margin">
                  <v:textbox style="mso-next-textbox:#_x0000_s1028">
                    <w:txbxContent>
                      <w:p w:rsidR="00BB6103" w:rsidRDefault="00BB6103" w:rsidP="001546D7">
                        <w:proofErr w:type="spellStart"/>
                        <w:r>
                          <w:t>Klas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Kuartil</w:t>
                        </w:r>
                        <w:proofErr w:type="spellEnd"/>
                        <w:r>
                          <w:t xml:space="preserve"> I</w:t>
                        </w:r>
                      </w:p>
                    </w:txbxContent>
                  </v:textbox>
                </v:shape>
              </w:pict>
            </w:r>
            <w:r w:rsidR="00DD0C69">
              <w:t>8</w:t>
            </w:r>
          </w:p>
        </w:tc>
      </w:tr>
      <w:tr w:rsidR="00DD0C69" w:rsidRPr="00C04E18" w:rsidTr="001546D7">
        <w:tc>
          <w:tcPr>
            <w:tcW w:w="1554" w:type="dxa"/>
            <w:shd w:val="clear" w:color="auto" w:fill="FFFF00"/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61 – 70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00"/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04E18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– 70,5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0C69" w:rsidRPr="00DD0C69" w:rsidRDefault="00014391" w:rsidP="0060206E">
            <w:pPr>
              <w:spacing w:line="312" w:lineRule="auto"/>
              <w:jc w:val="center"/>
              <w:rPr>
                <w:color w:val="1F497D" w:themeColor="text2"/>
              </w:rPr>
            </w:pPr>
            <w:r w:rsidRPr="00014391">
              <w:rPr>
                <w:noProof/>
                <w:lang w:eastAsia="zh-TW"/>
              </w:rPr>
              <w:pict>
                <v:shape id="_x0000_s1026" type="#_x0000_t202" style="position:absolute;left:0;text-align:left;margin-left:109.05pt;margin-top:15.55pt;width:85.95pt;height:24.8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BB6103" w:rsidRDefault="00BB6103">
                        <w:proofErr w:type="spellStart"/>
                        <w:r>
                          <w:t>Klas</w:t>
                        </w:r>
                        <w:proofErr w:type="spellEnd"/>
                        <w:r>
                          <w:t xml:space="preserve"> Median</w:t>
                        </w:r>
                      </w:p>
                    </w:txbxContent>
                  </v:textbox>
                </v:shape>
              </w:pict>
            </w:r>
            <w:r w:rsidR="00DD0C69" w:rsidRPr="00DD0C69">
              <w:rPr>
                <w:color w:val="1F497D" w:themeColor="text2"/>
              </w:rPr>
              <w:t>23</w:t>
            </w:r>
            <w:r w:rsidR="00BB6103">
              <w:rPr>
                <w:color w:val="1F497D" w:themeColor="text2"/>
              </w:rPr>
              <w:t xml:space="preserve"> (F)</w:t>
            </w:r>
          </w:p>
        </w:tc>
      </w:tr>
      <w:tr w:rsidR="00DD0C69" w:rsidRPr="00BE71BD" w:rsidTr="001546D7">
        <w:tc>
          <w:tcPr>
            <w:tcW w:w="1554" w:type="dxa"/>
            <w:shd w:val="clear" w:color="auto" w:fill="F2DBDB" w:themeFill="accent2" w:themeFillTint="33"/>
          </w:tcPr>
          <w:p w:rsidR="00DD0C69" w:rsidRPr="00C04E18" w:rsidRDefault="001546D7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0C69" w:rsidRPr="00C04E18">
              <w:rPr>
                <w:sz w:val="24"/>
                <w:szCs w:val="24"/>
              </w:rPr>
              <w:t>71 – 80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D0C69" w:rsidRPr="00D12C92" w:rsidRDefault="00DD0C69" w:rsidP="0060206E">
            <w:pPr>
              <w:spacing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12C92">
              <w:rPr>
                <w:b/>
                <w:color w:val="FF0000"/>
                <w:sz w:val="24"/>
                <w:szCs w:val="24"/>
              </w:rPr>
              <w:t>25</w:t>
            </w:r>
            <w:r w:rsidR="00BB6103">
              <w:rPr>
                <w:b/>
                <w:color w:val="FF0000"/>
                <w:sz w:val="24"/>
                <w:szCs w:val="24"/>
              </w:rPr>
              <w:t xml:space="preserve"> (f)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D27FA6">
              <w:rPr>
                <w:sz w:val="24"/>
                <w:szCs w:val="24"/>
                <w:highlight w:val="magenta"/>
              </w:rPr>
              <w:t>70,5</w:t>
            </w:r>
            <w:r>
              <w:rPr>
                <w:sz w:val="24"/>
                <w:szCs w:val="24"/>
              </w:rPr>
              <w:t xml:space="preserve"> – 80,5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0C69" w:rsidRPr="00DD0C69" w:rsidRDefault="00014391" w:rsidP="0060206E">
            <w:pPr>
              <w:spacing w:line="312" w:lineRule="auto"/>
              <w:jc w:val="center"/>
              <w:rPr>
                <w:b/>
                <w:color w:val="FF0000"/>
              </w:rPr>
            </w:pPr>
            <w:r w:rsidRPr="00014391">
              <w:rPr>
                <w:noProof/>
              </w:rPr>
              <w:pict>
                <v:shape id="_x0000_s1027" type="#_x0000_t202" style="position:absolute;left:0;text-align:left;margin-left:109.05pt;margin-top:17.7pt;width:85.95pt;height:24.8pt;z-index:251661312;mso-position-horizontal-relative:text;mso-position-vertical-relative:text;mso-width-relative:margin;mso-height-relative:margin">
                  <v:textbox style="mso-next-textbox:#_x0000_s1027">
                    <w:txbxContent>
                      <w:p w:rsidR="00BB6103" w:rsidRDefault="00BB6103" w:rsidP="001546D7">
                        <w:proofErr w:type="spellStart"/>
                        <w:r>
                          <w:t>Klas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Kuartil</w:t>
                        </w:r>
                        <w:proofErr w:type="spellEnd"/>
                        <w:r>
                          <w:t xml:space="preserve"> 3</w:t>
                        </w:r>
                      </w:p>
                    </w:txbxContent>
                  </v:textbox>
                </v:shape>
              </w:pict>
            </w:r>
            <w:r w:rsidR="00DD0C69" w:rsidRPr="00DD0C69">
              <w:rPr>
                <w:b/>
                <w:color w:val="FF0000"/>
              </w:rPr>
              <w:t>48</w:t>
            </w:r>
          </w:p>
        </w:tc>
      </w:tr>
      <w:tr w:rsidR="00DD0C69" w:rsidRPr="00C04E18" w:rsidTr="001546D7">
        <w:tc>
          <w:tcPr>
            <w:tcW w:w="1554" w:type="dxa"/>
            <w:shd w:val="clear" w:color="auto" w:fill="548DD4" w:themeFill="text2" w:themeFillTint="99"/>
          </w:tcPr>
          <w:p w:rsidR="00DD0C69" w:rsidRPr="00C04E18" w:rsidRDefault="001546D7" w:rsidP="001546D7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0C69" w:rsidRPr="00C04E18">
              <w:rPr>
                <w:sz w:val="24"/>
                <w:szCs w:val="24"/>
              </w:rPr>
              <w:t>81 – 90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C04E18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– 90,5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D0C69" w:rsidRDefault="00DD0C69" w:rsidP="0060206E">
            <w:pPr>
              <w:spacing w:line="312" w:lineRule="auto"/>
              <w:jc w:val="center"/>
            </w:pPr>
            <w:r>
              <w:t>68</w:t>
            </w:r>
          </w:p>
        </w:tc>
      </w:tr>
      <w:tr w:rsidR="00DD0C69" w:rsidRPr="00C04E18" w:rsidTr="001546D7">
        <w:tc>
          <w:tcPr>
            <w:tcW w:w="1554" w:type="dxa"/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91 – 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C04E18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– 100,5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69" w:rsidRDefault="00DD0C69" w:rsidP="0060206E">
            <w:pPr>
              <w:spacing w:line="312" w:lineRule="auto"/>
              <w:jc w:val="center"/>
            </w:pPr>
            <w:r>
              <w:t>80</w:t>
            </w:r>
          </w:p>
        </w:tc>
      </w:tr>
      <w:tr w:rsidR="00DD0C69" w:rsidRPr="00C04E18" w:rsidTr="001546D7">
        <w:tc>
          <w:tcPr>
            <w:tcW w:w="1554" w:type="dxa"/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∑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69" w:rsidRPr="00C04E18" w:rsidRDefault="00DD0C69" w:rsidP="0060206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04E18">
              <w:rPr>
                <w:sz w:val="24"/>
                <w:szCs w:val="24"/>
              </w:rPr>
              <w:t>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69" w:rsidRPr="00C04E18" w:rsidRDefault="00DD0C69" w:rsidP="0060206E">
            <w:pPr>
              <w:spacing w:line="312" w:lineRule="auto"/>
              <w:jc w:val="center"/>
            </w:pPr>
          </w:p>
        </w:tc>
      </w:tr>
    </w:tbl>
    <w:p w:rsidR="00BB6103" w:rsidRDefault="00BB6103" w:rsidP="001546D7">
      <w:pPr>
        <w:spacing w:after="0" w:line="312" w:lineRule="auto"/>
        <w:jc w:val="both"/>
      </w:pPr>
      <w:r>
        <w:tab/>
      </w:r>
      <w:r>
        <w:tab/>
      </w:r>
    </w:p>
    <w:p w:rsidR="001546D7" w:rsidRDefault="001546D7" w:rsidP="00C71A2C">
      <w:pPr>
        <w:spacing w:after="0" w:line="312" w:lineRule="auto"/>
        <w:ind w:firstLine="360"/>
        <w:jc w:val="both"/>
      </w:pPr>
      <w:proofErr w:type="spellStart"/>
      <w:r>
        <w:t>Ternyata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Median </w:t>
      </w:r>
      <w:proofErr w:type="spellStart"/>
      <w:r>
        <w:t>utk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Bergolong</w:t>
      </w:r>
      <w:proofErr w:type="spellEnd"/>
      <w:r>
        <w:t xml:space="preserve"> </w:t>
      </w:r>
      <w:proofErr w:type="spellStart"/>
      <w:r>
        <w:t>tsb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diekstensi</w:t>
      </w:r>
      <w:proofErr w:type="spellEnd"/>
      <w:r>
        <w:t xml:space="preserve"> </w:t>
      </w:r>
      <w:proofErr w:type="spellStart"/>
      <w:r>
        <w:t>utk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: </w:t>
      </w:r>
      <w:proofErr w:type="spellStart"/>
      <w:r>
        <w:t>Kuartil</w:t>
      </w:r>
      <w:proofErr w:type="spellEnd"/>
      <w:r>
        <w:t xml:space="preserve"> (K), </w:t>
      </w:r>
      <w:proofErr w:type="spellStart"/>
      <w:r>
        <w:t>Desil</w:t>
      </w:r>
      <w:proofErr w:type="spellEnd"/>
      <w:r>
        <w:t xml:space="preserve"> (D), </w:t>
      </w:r>
      <w:proofErr w:type="spellStart"/>
      <w:r>
        <w:t>Quantil</w:t>
      </w:r>
      <w:proofErr w:type="spellEnd"/>
      <w:r>
        <w:t xml:space="preserve"> (Q),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Persentil</w:t>
      </w:r>
      <w:proofErr w:type="spellEnd"/>
      <w:r>
        <w:t xml:space="preserve"> (P)</w:t>
      </w:r>
      <w:r w:rsidR="001B7C4E">
        <w:t xml:space="preserve">, </w:t>
      </w:r>
      <w:proofErr w:type="spellStart"/>
      <w:r w:rsidR="001B7C4E">
        <w:t>sbb</w:t>
      </w:r>
      <w:proofErr w:type="spellEnd"/>
      <w:r w:rsidR="001B7C4E">
        <w:t>:</w:t>
      </w:r>
    </w:p>
    <w:p w:rsidR="001B7C4E" w:rsidRDefault="001B7C4E" w:rsidP="001B7C4E">
      <w:pPr>
        <w:pStyle w:val="ListParagraph"/>
        <w:numPr>
          <w:ilvl w:val="0"/>
          <w:numId w:val="13"/>
        </w:numPr>
        <w:spacing w:after="0" w:line="312" w:lineRule="auto"/>
        <w:ind w:left="360"/>
        <w:jc w:val="both"/>
      </w:pPr>
      <w:proofErr w:type="spellStart"/>
      <w:r>
        <w:t>Kuartil</w:t>
      </w:r>
      <w:proofErr w:type="spellEnd"/>
      <w:r>
        <w:t xml:space="preserve"> </w:t>
      </w:r>
      <w:proofErr w:type="spellStart"/>
      <w:r>
        <w:t>ke-</w:t>
      </w:r>
      <w:r w:rsidRPr="001B7C4E">
        <w:rPr>
          <w:i/>
        </w:rPr>
        <w:t>i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K</w:t>
      </w:r>
      <w:r w:rsidRPr="001B7C4E">
        <w:rPr>
          <w:i/>
        </w:rPr>
        <w:t>i</w:t>
      </w:r>
      <w:proofErr w:type="spellEnd"/>
      <w:r w:rsidRPr="001B7C4E">
        <w:rPr>
          <w:i/>
        </w:rPr>
        <w:t xml:space="preserve">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yg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i.(N)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F42EB5">
        <w:rPr>
          <w:sz w:val="28"/>
          <w:szCs w:val="28"/>
        </w:rPr>
        <w:t xml:space="preserve"> </w:t>
      </w:r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 w:rsidRPr="001B7C4E">
        <w:rPr>
          <w:i/>
        </w:rPr>
        <w:t>i</w:t>
      </w:r>
      <w:proofErr w:type="spellEnd"/>
      <w:r>
        <w:t xml:space="preserve"> = 1, 2, </w:t>
      </w:r>
      <w:proofErr w:type="spellStart"/>
      <w:r>
        <w:t>dan</w:t>
      </w:r>
      <w:proofErr w:type="spellEnd"/>
      <w:r>
        <w:t xml:space="preserve"> 3</w:t>
      </w:r>
    </w:p>
    <w:p w:rsidR="009B1959" w:rsidRDefault="009B1959" w:rsidP="009B1959">
      <w:pPr>
        <w:pStyle w:val="ListParagraph"/>
        <w:spacing w:after="0" w:line="312" w:lineRule="auto"/>
        <w:ind w:left="360"/>
        <w:jc w:val="both"/>
      </w:pPr>
      <w:proofErr w:type="spellStart"/>
      <w:r>
        <w:t>Kuartil</w:t>
      </w:r>
      <w:proofErr w:type="spellEnd"/>
      <w:r>
        <w:t xml:space="preserve"> </w:t>
      </w:r>
      <w:proofErr w:type="spellStart"/>
      <w:r>
        <w:t>utk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Bergolong</w:t>
      </w:r>
      <w:proofErr w:type="spellEnd"/>
      <w:r>
        <w:t xml:space="preserve"> </w:t>
      </w:r>
      <w:proofErr w:type="spellStart"/>
      <w:proofErr w:type="gramStart"/>
      <w:r>
        <w:t>dpt</w:t>
      </w:r>
      <w:proofErr w:type="spellEnd"/>
      <w:proofErr w:type="gram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dgn</w:t>
      </w:r>
      <w:proofErr w:type="spellEnd"/>
      <w:r>
        <w:t xml:space="preserve"> </w:t>
      </w:r>
      <w:proofErr w:type="spellStart"/>
      <w:r>
        <w:t>rumus</w:t>
      </w:r>
      <w:proofErr w:type="spellEnd"/>
      <w:r>
        <w:t>:</w:t>
      </w:r>
    </w:p>
    <w:p w:rsidR="009B1959" w:rsidRPr="009B1959" w:rsidRDefault="009B1959" w:rsidP="00FA0A3E">
      <w:pPr>
        <w:pStyle w:val="ListParagraph"/>
        <w:shd w:val="clear" w:color="auto" w:fill="FFFFFF" w:themeFill="background1"/>
        <w:spacing w:after="0" w:line="312" w:lineRule="auto"/>
        <w:ind w:left="360"/>
        <w:jc w:val="both"/>
        <w:rPr>
          <w:sz w:val="28"/>
          <w:szCs w:val="28"/>
          <w:shd w:val="clear" w:color="auto" w:fill="FABF8F" w:themeFill="accent6" w:themeFillTint="99"/>
        </w:rPr>
      </w:pPr>
      <w:proofErr w:type="spellStart"/>
      <w:r w:rsidRPr="00BE71BD">
        <w:rPr>
          <w:sz w:val="28"/>
          <w:szCs w:val="28"/>
          <w:shd w:val="clear" w:color="auto" w:fill="FABF8F" w:themeFill="accent6" w:themeFillTint="99"/>
        </w:rPr>
        <w:t>Ki</w:t>
      </w:r>
      <w:proofErr w:type="spellEnd"/>
      <w:r w:rsidRPr="00BE71BD">
        <w:rPr>
          <w:sz w:val="28"/>
          <w:szCs w:val="28"/>
          <w:shd w:val="clear" w:color="auto" w:fill="FABF8F" w:themeFill="accent6" w:themeFillTint="99"/>
        </w:rPr>
        <w:t xml:space="preserve"> = b + p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shd w:val="clear" w:color="auto" w:fill="FABF8F" w:themeFill="accent6" w:themeFillTint="99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ABF8F" w:themeFill="accent6" w:themeFillTint="99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shd w:val="clear" w:color="auto" w:fill="FABF8F" w:themeFill="accent6" w:themeFillTint="99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ABF8F" w:themeFill="accent6" w:themeFillTint="99"/>
                      </w:rPr>
                      <m:t>i.  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ABF8F" w:themeFill="accent6" w:themeFillTint="99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ABF8F" w:themeFill="accent6" w:themeFillTint="99"/>
                  </w:rPr>
                  <m:t>-F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shd w:val="clear" w:color="auto" w:fill="FABF8F" w:themeFill="accent6" w:themeFillTint="99"/>
                  </w:rPr>
                  <m:t>f</m:t>
                </m:r>
              </m:den>
            </m:f>
          </m:e>
        </m:d>
      </m:oMath>
      <w:r>
        <w:rPr>
          <w:sz w:val="28"/>
          <w:szCs w:val="28"/>
          <w:shd w:val="clear" w:color="auto" w:fill="FABF8F" w:themeFill="accent6" w:themeFillTint="99"/>
        </w:rPr>
        <w:t xml:space="preserve">  </w:t>
      </w:r>
      <w:r w:rsidRPr="009B1959">
        <w:rPr>
          <w:sz w:val="28"/>
          <w:szCs w:val="28"/>
          <w:shd w:val="clear" w:color="auto" w:fill="FABF8F" w:themeFill="accent6" w:themeFillTint="99"/>
        </w:rPr>
        <w:sym w:font="Wingdings" w:char="F0E0"/>
      </w:r>
      <w:r>
        <w:rPr>
          <w:sz w:val="28"/>
          <w:szCs w:val="28"/>
          <w:shd w:val="clear" w:color="auto" w:fill="FABF8F" w:themeFill="accent6" w:themeFillTint="99"/>
        </w:rPr>
        <w:t xml:space="preserve"> </w:t>
      </w:r>
      <w:proofErr w:type="spellStart"/>
      <w:r w:rsidRPr="009B1959">
        <w:rPr>
          <w:i/>
          <w:sz w:val="28"/>
          <w:szCs w:val="28"/>
          <w:shd w:val="clear" w:color="auto" w:fill="FABF8F" w:themeFill="accent6" w:themeFillTint="99"/>
        </w:rPr>
        <w:t>i</w:t>
      </w:r>
      <w:proofErr w:type="spellEnd"/>
      <w:r w:rsidRPr="009B1959">
        <w:rPr>
          <w:i/>
          <w:sz w:val="28"/>
          <w:szCs w:val="28"/>
          <w:shd w:val="clear" w:color="auto" w:fill="FABF8F" w:themeFill="accent6" w:themeFillTint="99"/>
        </w:rPr>
        <w:t xml:space="preserve"> </w:t>
      </w:r>
      <w:r>
        <w:rPr>
          <w:sz w:val="28"/>
          <w:szCs w:val="28"/>
          <w:shd w:val="clear" w:color="auto" w:fill="FABF8F" w:themeFill="accent6" w:themeFillTint="99"/>
        </w:rPr>
        <w:t xml:space="preserve">= </w:t>
      </w:r>
      <w:r w:rsidRPr="00FD6EE0">
        <w:rPr>
          <w:shd w:val="clear" w:color="auto" w:fill="FABF8F" w:themeFill="accent6" w:themeFillTint="99"/>
        </w:rPr>
        <w:t>1, 2</w:t>
      </w:r>
      <w:proofErr w:type="gramStart"/>
      <w:r w:rsidRPr="00FD6EE0">
        <w:rPr>
          <w:shd w:val="clear" w:color="auto" w:fill="FABF8F" w:themeFill="accent6" w:themeFillTint="99"/>
        </w:rPr>
        <w:t xml:space="preserve">,  </w:t>
      </w:r>
      <w:proofErr w:type="spellStart"/>
      <w:r w:rsidRPr="00FD6EE0">
        <w:rPr>
          <w:shd w:val="clear" w:color="auto" w:fill="FABF8F" w:themeFill="accent6" w:themeFillTint="99"/>
        </w:rPr>
        <w:t>dan</w:t>
      </w:r>
      <w:proofErr w:type="spellEnd"/>
      <w:proofErr w:type="gramEnd"/>
      <w:r w:rsidRPr="00FD6EE0">
        <w:rPr>
          <w:shd w:val="clear" w:color="auto" w:fill="FABF8F" w:themeFill="accent6" w:themeFillTint="99"/>
        </w:rPr>
        <w:t xml:space="preserve"> 3</w:t>
      </w:r>
    </w:p>
    <w:p w:rsidR="001B7C4E" w:rsidRDefault="001B7C4E" w:rsidP="001B7C4E">
      <w:pPr>
        <w:pStyle w:val="ListParagraph"/>
        <w:numPr>
          <w:ilvl w:val="0"/>
          <w:numId w:val="13"/>
        </w:numPr>
        <w:spacing w:after="0" w:line="312" w:lineRule="auto"/>
        <w:ind w:left="360"/>
        <w:jc w:val="both"/>
      </w:pPr>
      <w:proofErr w:type="spellStart"/>
      <w:r>
        <w:t>Quantil</w:t>
      </w:r>
      <w:proofErr w:type="spellEnd"/>
      <w:r>
        <w:t xml:space="preserve"> </w:t>
      </w:r>
      <w:proofErr w:type="spellStart"/>
      <w:r>
        <w:t>ke-</w:t>
      </w:r>
      <w:r w:rsidRPr="001B7C4E">
        <w:rPr>
          <w:i/>
        </w:rPr>
        <w:t>i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Q</w:t>
      </w:r>
      <w:r w:rsidRPr="001B7C4E">
        <w:rPr>
          <w:i/>
        </w:rPr>
        <w:t>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yg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i.(N)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,</m:t>
        </m:r>
      </m:oMath>
      <w:r>
        <w:t xml:space="preserve"> di mana </w:t>
      </w:r>
      <w:proofErr w:type="spellStart"/>
      <w:r w:rsidRPr="001B7C4E">
        <w:rPr>
          <w:i/>
        </w:rPr>
        <w:t>i</w:t>
      </w:r>
      <w:proofErr w:type="spellEnd"/>
      <w:r>
        <w:t xml:space="preserve"> = 1, 2, 3, </w:t>
      </w:r>
      <w:proofErr w:type="spellStart"/>
      <w:r>
        <w:t>dan</w:t>
      </w:r>
      <w:proofErr w:type="spellEnd"/>
      <w:r>
        <w:t xml:space="preserve"> 4</w:t>
      </w:r>
    </w:p>
    <w:p w:rsidR="009B1959" w:rsidRDefault="00FA0A3E" w:rsidP="009B1959">
      <w:pPr>
        <w:pStyle w:val="ListParagraph"/>
        <w:spacing w:after="0" w:line="312" w:lineRule="auto"/>
        <w:ind w:left="0" w:firstLine="360"/>
        <w:jc w:val="both"/>
      </w:pPr>
      <w:proofErr w:type="spellStart"/>
      <w:r>
        <w:t>Kuan</w:t>
      </w:r>
      <w:r w:rsidR="009B1959">
        <w:t>til</w:t>
      </w:r>
      <w:proofErr w:type="spellEnd"/>
      <w:r w:rsidR="009B1959">
        <w:t xml:space="preserve"> </w:t>
      </w:r>
      <w:proofErr w:type="spellStart"/>
      <w:r w:rsidR="009B1959">
        <w:t>utk</w:t>
      </w:r>
      <w:proofErr w:type="spellEnd"/>
      <w:r w:rsidR="009B1959">
        <w:t xml:space="preserve"> Data </w:t>
      </w:r>
      <w:proofErr w:type="spellStart"/>
      <w:r w:rsidR="009B1959">
        <w:t>dalam</w:t>
      </w:r>
      <w:proofErr w:type="spellEnd"/>
      <w:r w:rsidR="009B1959">
        <w:t xml:space="preserve"> </w:t>
      </w:r>
      <w:proofErr w:type="spellStart"/>
      <w:r w:rsidR="009B1959">
        <w:t>Distribusi</w:t>
      </w:r>
      <w:proofErr w:type="spellEnd"/>
      <w:r w:rsidR="009B1959">
        <w:t xml:space="preserve"> </w:t>
      </w:r>
      <w:proofErr w:type="spellStart"/>
      <w:r w:rsidR="009B1959">
        <w:t>Frekuensi</w:t>
      </w:r>
      <w:proofErr w:type="spellEnd"/>
      <w:r w:rsidR="009B1959">
        <w:t xml:space="preserve"> </w:t>
      </w:r>
      <w:proofErr w:type="spellStart"/>
      <w:r w:rsidR="009B1959">
        <w:t>Bergolong</w:t>
      </w:r>
      <w:proofErr w:type="spellEnd"/>
      <w:r w:rsidR="009B1959">
        <w:t xml:space="preserve"> </w:t>
      </w:r>
      <w:proofErr w:type="spellStart"/>
      <w:proofErr w:type="gramStart"/>
      <w:r w:rsidR="009B1959">
        <w:t>dpt</w:t>
      </w:r>
      <w:proofErr w:type="spellEnd"/>
      <w:proofErr w:type="gramEnd"/>
      <w:r w:rsidR="009B1959">
        <w:t xml:space="preserve"> </w:t>
      </w:r>
      <w:proofErr w:type="spellStart"/>
      <w:r w:rsidR="009B1959">
        <w:t>dihitung</w:t>
      </w:r>
      <w:proofErr w:type="spellEnd"/>
      <w:r w:rsidR="009B1959">
        <w:t xml:space="preserve"> </w:t>
      </w:r>
      <w:proofErr w:type="spellStart"/>
      <w:r w:rsidR="009B1959">
        <w:t>dgn</w:t>
      </w:r>
      <w:proofErr w:type="spellEnd"/>
      <w:r w:rsidR="009B1959">
        <w:t xml:space="preserve"> </w:t>
      </w:r>
      <w:proofErr w:type="spellStart"/>
      <w:r w:rsidR="009B1959">
        <w:t>rumus</w:t>
      </w:r>
      <w:proofErr w:type="spellEnd"/>
      <w:r w:rsidR="009B1959">
        <w:t>:</w:t>
      </w:r>
    </w:p>
    <w:p w:rsidR="009B1959" w:rsidRPr="00FD6EE0" w:rsidRDefault="009B1959" w:rsidP="00FA0A3E">
      <w:pPr>
        <w:pStyle w:val="ListParagraph"/>
        <w:shd w:val="clear" w:color="auto" w:fill="FFFFFF" w:themeFill="background1"/>
        <w:spacing w:after="0" w:line="312" w:lineRule="auto"/>
        <w:ind w:hanging="360"/>
        <w:jc w:val="both"/>
        <w:rPr>
          <w:shd w:val="clear" w:color="auto" w:fill="FABF8F" w:themeFill="accent6" w:themeFillTint="99"/>
        </w:rPr>
      </w:pPr>
      <w:proofErr w:type="spellStart"/>
      <w:r w:rsidRPr="00BE71BD">
        <w:rPr>
          <w:sz w:val="28"/>
          <w:szCs w:val="28"/>
          <w:shd w:val="clear" w:color="auto" w:fill="FABF8F" w:themeFill="accent6" w:themeFillTint="99"/>
        </w:rPr>
        <w:lastRenderedPageBreak/>
        <w:t>Qi</w:t>
      </w:r>
      <w:proofErr w:type="spellEnd"/>
      <w:r w:rsidRPr="00BE71BD">
        <w:rPr>
          <w:sz w:val="28"/>
          <w:szCs w:val="28"/>
          <w:shd w:val="clear" w:color="auto" w:fill="FABF8F" w:themeFill="accent6" w:themeFillTint="99"/>
        </w:rPr>
        <w:t xml:space="preserve"> = b + p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shd w:val="clear" w:color="auto" w:fill="FABF8F" w:themeFill="accent6" w:themeFillTint="99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ABF8F" w:themeFill="accent6" w:themeFillTint="99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shd w:val="clear" w:color="auto" w:fill="FABF8F" w:themeFill="accent6" w:themeFillTint="99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ABF8F" w:themeFill="accent6" w:themeFillTint="99"/>
                      </w:rPr>
                      <m:t>i.  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ABF8F" w:themeFill="accent6" w:themeFillTint="99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ABF8F" w:themeFill="accent6" w:themeFillTint="99"/>
                  </w:rPr>
                  <m:t>-F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shd w:val="clear" w:color="auto" w:fill="FABF8F" w:themeFill="accent6" w:themeFillTint="99"/>
                  </w:rPr>
                  <m:t>f</m:t>
                </m:r>
              </m:den>
            </m:f>
          </m:e>
        </m:d>
      </m:oMath>
      <w:r>
        <w:rPr>
          <w:sz w:val="28"/>
          <w:szCs w:val="28"/>
          <w:shd w:val="clear" w:color="auto" w:fill="FABF8F" w:themeFill="accent6" w:themeFillTint="99"/>
        </w:rPr>
        <w:t xml:space="preserve">  </w:t>
      </w:r>
      <w:r w:rsidRPr="009B1959">
        <w:rPr>
          <w:sz w:val="28"/>
          <w:szCs w:val="28"/>
          <w:shd w:val="clear" w:color="auto" w:fill="FABF8F" w:themeFill="accent6" w:themeFillTint="99"/>
        </w:rPr>
        <w:sym w:font="Wingdings" w:char="F0E0"/>
      </w:r>
      <w:r>
        <w:rPr>
          <w:sz w:val="28"/>
          <w:szCs w:val="28"/>
          <w:shd w:val="clear" w:color="auto" w:fill="FABF8F" w:themeFill="accent6" w:themeFillTint="99"/>
        </w:rPr>
        <w:t xml:space="preserve"> </w:t>
      </w:r>
      <w:proofErr w:type="spellStart"/>
      <w:r w:rsidRPr="009B1959">
        <w:rPr>
          <w:i/>
          <w:sz w:val="28"/>
          <w:szCs w:val="28"/>
          <w:shd w:val="clear" w:color="auto" w:fill="FABF8F" w:themeFill="accent6" w:themeFillTint="99"/>
        </w:rPr>
        <w:t>i</w:t>
      </w:r>
      <w:proofErr w:type="spellEnd"/>
      <w:r w:rsidRPr="009B1959">
        <w:rPr>
          <w:i/>
          <w:sz w:val="28"/>
          <w:szCs w:val="28"/>
          <w:shd w:val="clear" w:color="auto" w:fill="FABF8F" w:themeFill="accent6" w:themeFillTint="99"/>
        </w:rPr>
        <w:t xml:space="preserve"> </w:t>
      </w:r>
      <w:r>
        <w:rPr>
          <w:sz w:val="28"/>
          <w:szCs w:val="28"/>
          <w:shd w:val="clear" w:color="auto" w:fill="FABF8F" w:themeFill="accent6" w:themeFillTint="99"/>
        </w:rPr>
        <w:t xml:space="preserve">= </w:t>
      </w:r>
      <w:r w:rsidRPr="00FD6EE0">
        <w:rPr>
          <w:shd w:val="clear" w:color="auto" w:fill="FABF8F" w:themeFill="accent6" w:themeFillTint="99"/>
        </w:rPr>
        <w:t xml:space="preserve">1, 2, 3, </w:t>
      </w:r>
      <w:proofErr w:type="spellStart"/>
      <w:r w:rsidRPr="00FD6EE0">
        <w:rPr>
          <w:shd w:val="clear" w:color="auto" w:fill="FABF8F" w:themeFill="accent6" w:themeFillTint="99"/>
        </w:rPr>
        <w:t>dan</w:t>
      </w:r>
      <w:proofErr w:type="spellEnd"/>
      <w:r w:rsidRPr="00FD6EE0">
        <w:rPr>
          <w:shd w:val="clear" w:color="auto" w:fill="FABF8F" w:themeFill="accent6" w:themeFillTint="99"/>
        </w:rPr>
        <w:t xml:space="preserve"> 4</w:t>
      </w:r>
    </w:p>
    <w:p w:rsidR="001B7C4E" w:rsidRDefault="001B7C4E" w:rsidP="001B7C4E">
      <w:pPr>
        <w:pStyle w:val="ListParagraph"/>
        <w:numPr>
          <w:ilvl w:val="0"/>
          <w:numId w:val="13"/>
        </w:numPr>
        <w:spacing w:after="0" w:line="312" w:lineRule="auto"/>
        <w:ind w:left="360"/>
        <w:jc w:val="both"/>
      </w:pPr>
      <w:proofErr w:type="spellStart"/>
      <w:r>
        <w:t>Desil</w:t>
      </w:r>
      <w:proofErr w:type="spellEnd"/>
      <w:r>
        <w:t xml:space="preserve"> </w:t>
      </w:r>
      <w:proofErr w:type="spellStart"/>
      <w:r>
        <w:t>ke-</w:t>
      </w:r>
      <w:r w:rsidRPr="001B7C4E">
        <w:rPr>
          <w:i/>
        </w:rPr>
        <w:t>i</w:t>
      </w:r>
      <w:proofErr w:type="spellEnd"/>
      <w:r>
        <w:t xml:space="preserve"> </w:t>
      </w:r>
      <w:r>
        <w:sym w:font="Wingdings" w:char="F0E0"/>
      </w:r>
      <w:r>
        <w:t xml:space="preserve"> D</w:t>
      </w:r>
      <w:r w:rsidRPr="001B7C4E">
        <w:rPr>
          <w:i/>
        </w:rPr>
        <w:t>i</w:t>
      </w:r>
      <w:r>
        <w:t xml:space="preserve">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yg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i.(N)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,</m:t>
        </m:r>
      </m:oMath>
      <w:r>
        <w:t xml:space="preserve"> di ma</w:t>
      </w:r>
      <w:proofErr w:type="spellStart"/>
      <w:r w:rsidR="005056F3">
        <w:t>n</w:t>
      </w:r>
      <w:r>
        <w:t>a</w:t>
      </w:r>
      <w:proofErr w:type="spellEnd"/>
      <w:r>
        <w:t xml:space="preserve"> </w:t>
      </w:r>
      <w:proofErr w:type="spellStart"/>
      <w:r w:rsidRPr="001B7C4E">
        <w:rPr>
          <w:i/>
        </w:rPr>
        <w:t>i</w:t>
      </w:r>
      <w:proofErr w:type="spellEnd"/>
      <w:r>
        <w:t xml:space="preserve"> = 1, 2, 3, 4, 5, 6, 7, 8, </w:t>
      </w:r>
      <w:proofErr w:type="spellStart"/>
      <w:r>
        <w:t>dan</w:t>
      </w:r>
      <w:proofErr w:type="spellEnd"/>
      <w:r>
        <w:t xml:space="preserve"> 9</w:t>
      </w:r>
    </w:p>
    <w:p w:rsidR="009B1959" w:rsidRDefault="00FA0A3E" w:rsidP="009B1959">
      <w:pPr>
        <w:pStyle w:val="ListParagraph"/>
        <w:spacing w:after="0" w:line="312" w:lineRule="auto"/>
        <w:ind w:left="0" w:firstLine="360"/>
        <w:jc w:val="both"/>
      </w:pPr>
      <w:proofErr w:type="spellStart"/>
      <w:r>
        <w:t>Des</w:t>
      </w:r>
      <w:r w:rsidR="009B1959">
        <w:t>il</w:t>
      </w:r>
      <w:proofErr w:type="spellEnd"/>
      <w:r w:rsidR="009B1959">
        <w:t xml:space="preserve"> </w:t>
      </w:r>
      <w:proofErr w:type="spellStart"/>
      <w:r w:rsidR="009B1959">
        <w:t>utk</w:t>
      </w:r>
      <w:proofErr w:type="spellEnd"/>
      <w:r w:rsidR="009B1959">
        <w:t xml:space="preserve"> Data </w:t>
      </w:r>
      <w:proofErr w:type="spellStart"/>
      <w:r w:rsidR="009B1959">
        <w:t>dalam</w:t>
      </w:r>
      <w:proofErr w:type="spellEnd"/>
      <w:r w:rsidR="009B1959">
        <w:t xml:space="preserve"> </w:t>
      </w:r>
      <w:proofErr w:type="spellStart"/>
      <w:r w:rsidR="009B1959">
        <w:t>Distribusi</w:t>
      </w:r>
      <w:proofErr w:type="spellEnd"/>
      <w:r w:rsidR="009B1959">
        <w:t xml:space="preserve"> </w:t>
      </w:r>
      <w:proofErr w:type="spellStart"/>
      <w:r w:rsidR="009B1959">
        <w:t>Frekuensi</w:t>
      </w:r>
      <w:proofErr w:type="spellEnd"/>
      <w:r w:rsidR="009B1959">
        <w:t xml:space="preserve"> </w:t>
      </w:r>
      <w:proofErr w:type="spellStart"/>
      <w:r w:rsidR="009B1959">
        <w:t>Bergolong</w:t>
      </w:r>
      <w:proofErr w:type="spellEnd"/>
      <w:r w:rsidR="009B1959">
        <w:t xml:space="preserve"> </w:t>
      </w:r>
      <w:proofErr w:type="spellStart"/>
      <w:proofErr w:type="gramStart"/>
      <w:r w:rsidR="009B1959">
        <w:t>dpt</w:t>
      </w:r>
      <w:proofErr w:type="spellEnd"/>
      <w:proofErr w:type="gramEnd"/>
      <w:r w:rsidR="009B1959">
        <w:t xml:space="preserve"> </w:t>
      </w:r>
      <w:proofErr w:type="spellStart"/>
      <w:r w:rsidR="009B1959">
        <w:t>dihitung</w:t>
      </w:r>
      <w:proofErr w:type="spellEnd"/>
      <w:r w:rsidR="009B1959">
        <w:t xml:space="preserve"> </w:t>
      </w:r>
      <w:proofErr w:type="spellStart"/>
      <w:r w:rsidR="009B1959">
        <w:t>dgn</w:t>
      </w:r>
      <w:proofErr w:type="spellEnd"/>
      <w:r w:rsidR="009B1959">
        <w:t xml:space="preserve"> </w:t>
      </w:r>
      <w:proofErr w:type="spellStart"/>
      <w:r w:rsidR="009B1959">
        <w:t>rumus</w:t>
      </w:r>
      <w:proofErr w:type="spellEnd"/>
      <w:r w:rsidR="009B1959">
        <w:t>:</w:t>
      </w:r>
    </w:p>
    <w:p w:rsidR="009B1959" w:rsidRPr="00FD6EE0" w:rsidRDefault="009B1959" w:rsidP="00FA0A3E">
      <w:pPr>
        <w:pStyle w:val="ListParagraph"/>
        <w:shd w:val="clear" w:color="auto" w:fill="FFFFFF" w:themeFill="background1"/>
        <w:spacing w:after="0" w:line="312" w:lineRule="auto"/>
        <w:ind w:hanging="360"/>
        <w:jc w:val="both"/>
        <w:rPr>
          <w:shd w:val="clear" w:color="auto" w:fill="FABF8F" w:themeFill="accent6" w:themeFillTint="99"/>
        </w:rPr>
      </w:pPr>
      <w:r w:rsidRPr="00BE71BD">
        <w:rPr>
          <w:sz w:val="28"/>
          <w:szCs w:val="28"/>
          <w:shd w:val="clear" w:color="auto" w:fill="FABF8F" w:themeFill="accent6" w:themeFillTint="99"/>
        </w:rPr>
        <w:t xml:space="preserve">Di = b + p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shd w:val="clear" w:color="auto" w:fill="FABF8F" w:themeFill="accent6" w:themeFillTint="99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ABF8F" w:themeFill="accent6" w:themeFillTint="99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shd w:val="clear" w:color="auto" w:fill="FABF8F" w:themeFill="accent6" w:themeFillTint="99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ABF8F" w:themeFill="accent6" w:themeFillTint="99"/>
                      </w:rPr>
                      <m:t>i.N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ABF8F" w:themeFill="accent6" w:themeFillTint="99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ABF8F" w:themeFill="accent6" w:themeFillTint="99"/>
                  </w:rPr>
                  <m:t>-F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shd w:val="clear" w:color="auto" w:fill="FABF8F" w:themeFill="accent6" w:themeFillTint="99"/>
                  </w:rPr>
                  <m:t>f</m:t>
                </m:r>
              </m:den>
            </m:f>
          </m:e>
        </m:d>
      </m:oMath>
      <w:r>
        <w:rPr>
          <w:sz w:val="28"/>
          <w:szCs w:val="28"/>
          <w:shd w:val="clear" w:color="auto" w:fill="FABF8F" w:themeFill="accent6" w:themeFillTint="99"/>
        </w:rPr>
        <w:t xml:space="preserve">  </w:t>
      </w:r>
      <w:r w:rsidRPr="009B1959">
        <w:rPr>
          <w:sz w:val="28"/>
          <w:szCs w:val="28"/>
          <w:shd w:val="clear" w:color="auto" w:fill="FABF8F" w:themeFill="accent6" w:themeFillTint="99"/>
        </w:rPr>
        <w:sym w:font="Wingdings" w:char="F0E0"/>
      </w:r>
      <w:r>
        <w:rPr>
          <w:sz w:val="28"/>
          <w:szCs w:val="28"/>
          <w:shd w:val="clear" w:color="auto" w:fill="FABF8F" w:themeFill="accent6" w:themeFillTint="99"/>
        </w:rPr>
        <w:t xml:space="preserve"> </w:t>
      </w:r>
      <w:proofErr w:type="spellStart"/>
      <w:r w:rsidRPr="009B1959">
        <w:rPr>
          <w:i/>
          <w:sz w:val="28"/>
          <w:szCs w:val="28"/>
          <w:shd w:val="clear" w:color="auto" w:fill="FABF8F" w:themeFill="accent6" w:themeFillTint="99"/>
        </w:rPr>
        <w:t>i</w:t>
      </w:r>
      <w:proofErr w:type="spellEnd"/>
      <w:r w:rsidRPr="009B1959">
        <w:rPr>
          <w:i/>
          <w:sz w:val="28"/>
          <w:szCs w:val="28"/>
          <w:shd w:val="clear" w:color="auto" w:fill="FABF8F" w:themeFill="accent6" w:themeFillTint="99"/>
        </w:rPr>
        <w:t xml:space="preserve"> </w:t>
      </w:r>
      <w:r>
        <w:rPr>
          <w:sz w:val="28"/>
          <w:szCs w:val="28"/>
          <w:shd w:val="clear" w:color="auto" w:fill="FABF8F" w:themeFill="accent6" w:themeFillTint="99"/>
        </w:rPr>
        <w:t xml:space="preserve">= </w:t>
      </w:r>
      <w:r w:rsidRPr="00FD6EE0">
        <w:rPr>
          <w:shd w:val="clear" w:color="auto" w:fill="FABF8F" w:themeFill="accent6" w:themeFillTint="99"/>
        </w:rPr>
        <w:t xml:space="preserve">1, 2, </w:t>
      </w:r>
      <w:proofErr w:type="gramStart"/>
      <w:r w:rsidRPr="00FD6EE0">
        <w:rPr>
          <w:shd w:val="clear" w:color="auto" w:fill="FABF8F" w:themeFill="accent6" w:themeFillTint="99"/>
        </w:rPr>
        <w:t>3, ….9</w:t>
      </w:r>
      <w:proofErr w:type="gramEnd"/>
    </w:p>
    <w:p w:rsidR="001B7C4E" w:rsidRDefault="001B7C4E" w:rsidP="001B7C4E">
      <w:pPr>
        <w:pStyle w:val="ListParagraph"/>
        <w:numPr>
          <w:ilvl w:val="0"/>
          <w:numId w:val="13"/>
        </w:numPr>
        <w:spacing w:after="0" w:line="312" w:lineRule="auto"/>
        <w:ind w:left="360"/>
        <w:jc w:val="both"/>
      </w:pPr>
      <w:proofErr w:type="spellStart"/>
      <w:r>
        <w:t>Persentil</w:t>
      </w:r>
      <w:proofErr w:type="spellEnd"/>
      <w:r>
        <w:t xml:space="preserve"> </w:t>
      </w:r>
      <w:proofErr w:type="spellStart"/>
      <w:r>
        <w:t>ke-</w:t>
      </w:r>
      <w:r w:rsidRPr="001B7C4E">
        <w:rPr>
          <w:i/>
        </w:rPr>
        <w:t>i</w:t>
      </w:r>
      <w:proofErr w:type="spellEnd"/>
      <w:r>
        <w:t xml:space="preserve"> </w:t>
      </w:r>
      <w:r>
        <w:sym w:font="Wingdings" w:char="F0E0"/>
      </w:r>
      <w:r>
        <w:t xml:space="preserve"> P</w:t>
      </w:r>
      <w:r w:rsidRPr="001B7C4E">
        <w:rPr>
          <w:i/>
        </w:rPr>
        <w:t>i</w:t>
      </w:r>
      <w:r>
        <w:t xml:space="preserve">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yg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i.(N)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,</m:t>
        </m:r>
      </m:oMath>
      <w:r>
        <w:t xml:space="preserve">  di mana </w:t>
      </w:r>
      <w:proofErr w:type="spellStart"/>
      <w:r w:rsidRPr="001B7C4E">
        <w:rPr>
          <w:i/>
        </w:rPr>
        <w:t>i</w:t>
      </w:r>
      <w:proofErr w:type="spellEnd"/>
      <w:r>
        <w:t xml:space="preserve"> = 1, 2, 3, 4, ….., 99</w:t>
      </w:r>
    </w:p>
    <w:p w:rsidR="00C51C3F" w:rsidRDefault="00C51C3F" w:rsidP="009B1959">
      <w:pPr>
        <w:pStyle w:val="ListParagraph"/>
        <w:spacing w:after="0" w:line="312" w:lineRule="auto"/>
        <w:ind w:left="0" w:firstLine="360"/>
        <w:jc w:val="both"/>
      </w:pPr>
      <w:proofErr w:type="spellStart"/>
      <w:r>
        <w:t>Persen</w:t>
      </w:r>
      <w:r w:rsidR="009B1959">
        <w:t>til</w:t>
      </w:r>
      <w:proofErr w:type="spellEnd"/>
      <w:r w:rsidR="009B1959">
        <w:t xml:space="preserve"> </w:t>
      </w:r>
      <w:proofErr w:type="spellStart"/>
      <w:r w:rsidR="009B1959">
        <w:t>utk</w:t>
      </w:r>
      <w:proofErr w:type="spellEnd"/>
      <w:r w:rsidR="009B1959">
        <w:t xml:space="preserve"> Data </w:t>
      </w:r>
      <w:proofErr w:type="spellStart"/>
      <w:r w:rsidR="009B1959">
        <w:t>dalam</w:t>
      </w:r>
      <w:proofErr w:type="spellEnd"/>
      <w:r w:rsidR="009B1959">
        <w:t xml:space="preserve"> </w:t>
      </w:r>
      <w:proofErr w:type="spellStart"/>
      <w:r w:rsidR="009B1959">
        <w:t>Distribusi</w:t>
      </w:r>
      <w:proofErr w:type="spellEnd"/>
      <w:r w:rsidR="009B1959">
        <w:t xml:space="preserve"> </w:t>
      </w:r>
      <w:proofErr w:type="spellStart"/>
      <w:r w:rsidR="009B1959">
        <w:t>Frekuensi</w:t>
      </w:r>
      <w:proofErr w:type="spellEnd"/>
      <w:r w:rsidR="009B1959">
        <w:t xml:space="preserve"> </w:t>
      </w:r>
      <w:proofErr w:type="spellStart"/>
      <w:r w:rsidR="009B1959">
        <w:t>Bergolong</w:t>
      </w:r>
      <w:proofErr w:type="spellEnd"/>
      <w:r w:rsidR="009B1959">
        <w:t xml:space="preserve"> </w:t>
      </w:r>
      <w:proofErr w:type="spellStart"/>
      <w:proofErr w:type="gramStart"/>
      <w:r w:rsidR="009B1959">
        <w:t>dpt</w:t>
      </w:r>
      <w:proofErr w:type="spellEnd"/>
      <w:proofErr w:type="gramEnd"/>
      <w:r w:rsidR="009B1959">
        <w:t xml:space="preserve"> </w:t>
      </w:r>
      <w:proofErr w:type="spellStart"/>
      <w:r w:rsidR="009B1959">
        <w:t>dihitung</w:t>
      </w:r>
      <w:proofErr w:type="spellEnd"/>
      <w:r w:rsidR="009B1959">
        <w:t xml:space="preserve"> </w:t>
      </w:r>
      <w:proofErr w:type="spellStart"/>
      <w:r w:rsidR="009B1959">
        <w:t>d</w:t>
      </w:r>
      <w:r>
        <w:t>en</w:t>
      </w:r>
      <w:r w:rsidR="009B1959">
        <w:t>g</w:t>
      </w:r>
      <w:r>
        <w:t>a</w:t>
      </w:r>
      <w:r w:rsidR="009B1959">
        <w:t>n</w:t>
      </w:r>
      <w:proofErr w:type="spellEnd"/>
      <w:r w:rsidR="009B1959">
        <w:t xml:space="preserve"> </w:t>
      </w:r>
    </w:p>
    <w:p w:rsidR="009B1959" w:rsidRDefault="009B1959" w:rsidP="009B1959">
      <w:pPr>
        <w:pStyle w:val="ListParagraph"/>
        <w:spacing w:after="0" w:line="312" w:lineRule="auto"/>
        <w:ind w:left="0" w:firstLine="360"/>
        <w:jc w:val="both"/>
      </w:pPr>
      <w:proofErr w:type="spellStart"/>
      <w:proofErr w:type="gramStart"/>
      <w:r>
        <w:t>rumus</w:t>
      </w:r>
      <w:proofErr w:type="spellEnd"/>
      <w:proofErr w:type="gramEnd"/>
      <w:r>
        <w:t>:</w:t>
      </w:r>
    </w:p>
    <w:p w:rsidR="009B1959" w:rsidRPr="00FD6EE0" w:rsidRDefault="009B1959" w:rsidP="00FA0A3E">
      <w:pPr>
        <w:pStyle w:val="ListParagraph"/>
        <w:shd w:val="clear" w:color="auto" w:fill="FFFFFF" w:themeFill="background1"/>
        <w:spacing w:after="0" w:line="312" w:lineRule="auto"/>
        <w:ind w:hanging="360"/>
        <w:jc w:val="both"/>
        <w:rPr>
          <w:shd w:val="clear" w:color="auto" w:fill="FABF8F" w:themeFill="accent6" w:themeFillTint="99"/>
        </w:rPr>
      </w:pPr>
      <w:r w:rsidRPr="00BE71BD">
        <w:rPr>
          <w:sz w:val="28"/>
          <w:szCs w:val="28"/>
          <w:shd w:val="clear" w:color="auto" w:fill="FABF8F" w:themeFill="accent6" w:themeFillTint="99"/>
        </w:rPr>
        <w:t xml:space="preserve">Pi = b + p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shd w:val="clear" w:color="auto" w:fill="FABF8F" w:themeFill="accent6" w:themeFillTint="99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ABF8F" w:themeFill="accent6" w:themeFillTint="99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shd w:val="clear" w:color="auto" w:fill="FABF8F" w:themeFill="accent6" w:themeFillTint="99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ABF8F" w:themeFill="accent6" w:themeFillTint="99"/>
                      </w:rPr>
                      <m:t>i.N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ABF8F" w:themeFill="accent6" w:themeFillTint="99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ABF8F" w:themeFill="accent6" w:themeFillTint="99"/>
                  </w:rPr>
                  <m:t>-F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shd w:val="clear" w:color="auto" w:fill="FABF8F" w:themeFill="accent6" w:themeFillTint="99"/>
                  </w:rPr>
                  <m:t>f</m:t>
                </m:r>
              </m:den>
            </m:f>
          </m:e>
        </m:d>
      </m:oMath>
      <w:r>
        <w:rPr>
          <w:sz w:val="28"/>
          <w:szCs w:val="28"/>
          <w:shd w:val="clear" w:color="auto" w:fill="FABF8F" w:themeFill="accent6" w:themeFillTint="99"/>
        </w:rPr>
        <w:t xml:space="preserve">  </w:t>
      </w:r>
      <w:r w:rsidRPr="009B1959">
        <w:rPr>
          <w:sz w:val="28"/>
          <w:szCs w:val="28"/>
          <w:shd w:val="clear" w:color="auto" w:fill="FABF8F" w:themeFill="accent6" w:themeFillTint="99"/>
        </w:rPr>
        <w:sym w:font="Wingdings" w:char="F0E0"/>
      </w:r>
      <w:r>
        <w:rPr>
          <w:sz w:val="28"/>
          <w:szCs w:val="28"/>
          <w:shd w:val="clear" w:color="auto" w:fill="FABF8F" w:themeFill="accent6" w:themeFillTint="99"/>
        </w:rPr>
        <w:t xml:space="preserve"> </w:t>
      </w:r>
      <w:proofErr w:type="spellStart"/>
      <w:r w:rsidRPr="009B1959">
        <w:rPr>
          <w:i/>
          <w:sz w:val="28"/>
          <w:szCs w:val="28"/>
          <w:shd w:val="clear" w:color="auto" w:fill="FABF8F" w:themeFill="accent6" w:themeFillTint="99"/>
        </w:rPr>
        <w:t>i</w:t>
      </w:r>
      <w:proofErr w:type="spellEnd"/>
      <w:r w:rsidRPr="009B1959">
        <w:rPr>
          <w:i/>
          <w:sz w:val="28"/>
          <w:szCs w:val="28"/>
          <w:shd w:val="clear" w:color="auto" w:fill="FABF8F" w:themeFill="accent6" w:themeFillTint="99"/>
        </w:rPr>
        <w:t xml:space="preserve"> </w:t>
      </w:r>
      <w:r>
        <w:rPr>
          <w:sz w:val="28"/>
          <w:szCs w:val="28"/>
          <w:shd w:val="clear" w:color="auto" w:fill="FABF8F" w:themeFill="accent6" w:themeFillTint="99"/>
        </w:rPr>
        <w:t xml:space="preserve">= </w:t>
      </w:r>
      <w:r w:rsidRPr="00FD6EE0">
        <w:rPr>
          <w:shd w:val="clear" w:color="auto" w:fill="FABF8F" w:themeFill="accent6" w:themeFillTint="99"/>
        </w:rPr>
        <w:t>1, 2, 3, 4</w:t>
      </w:r>
      <w:proofErr w:type="gramStart"/>
      <w:r w:rsidRPr="00FD6EE0">
        <w:rPr>
          <w:shd w:val="clear" w:color="auto" w:fill="FABF8F" w:themeFill="accent6" w:themeFillTint="99"/>
        </w:rPr>
        <w:t>, ….,</w:t>
      </w:r>
      <w:proofErr w:type="gramEnd"/>
      <w:r w:rsidRPr="00FD6EE0">
        <w:rPr>
          <w:shd w:val="clear" w:color="auto" w:fill="FABF8F" w:themeFill="accent6" w:themeFillTint="99"/>
        </w:rPr>
        <w:t xml:space="preserve"> 99</w:t>
      </w:r>
    </w:p>
    <w:p w:rsidR="009B1959" w:rsidRPr="00C04E18" w:rsidRDefault="009B1959" w:rsidP="009B1959">
      <w:pPr>
        <w:pStyle w:val="ListParagraph"/>
        <w:spacing w:after="0" w:line="312" w:lineRule="auto"/>
        <w:ind w:left="360"/>
        <w:jc w:val="both"/>
      </w:pPr>
    </w:p>
    <w:sectPr w:rsidR="009B1959" w:rsidRPr="00C04E18" w:rsidSect="00F9163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FA0"/>
    <w:multiLevelType w:val="hybridMultilevel"/>
    <w:tmpl w:val="0FE67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67F1"/>
    <w:multiLevelType w:val="hybridMultilevel"/>
    <w:tmpl w:val="94E0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3B8"/>
    <w:multiLevelType w:val="hybridMultilevel"/>
    <w:tmpl w:val="BEF2FE08"/>
    <w:lvl w:ilvl="0" w:tplc="A9824998">
      <w:start w:val="9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06A7A"/>
    <w:multiLevelType w:val="hybridMultilevel"/>
    <w:tmpl w:val="9972198A"/>
    <w:lvl w:ilvl="0" w:tplc="B964D728">
      <w:start w:val="5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B256C"/>
    <w:multiLevelType w:val="hybridMultilevel"/>
    <w:tmpl w:val="382C47CE"/>
    <w:lvl w:ilvl="0" w:tplc="AF1E9F34">
      <w:start w:val="4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C288F"/>
    <w:multiLevelType w:val="hybridMultilevel"/>
    <w:tmpl w:val="BBE831FE"/>
    <w:lvl w:ilvl="0" w:tplc="69601812">
      <w:start w:val="5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61EA1"/>
    <w:multiLevelType w:val="hybridMultilevel"/>
    <w:tmpl w:val="45FC413E"/>
    <w:lvl w:ilvl="0" w:tplc="6BAADE2E">
      <w:start w:val="5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658A5"/>
    <w:multiLevelType w:val="hybridMultilevel"/>
    <w:tmpl w:val="E1D8BB98"/>
    <w:lvl w:ilvl="0" w:tplc="DF5ED03A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3D26"/>
    <w:multiLevelType w:val="hybridMultilevel"/>
    <w:tmpl w:val="EA542CC8"/>
    <w:lvl w:ilvl="0" w:tplc="6706A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7D39F7"/>
    <w:multiLevelType w:val="hybridMultilevel"/>
    <w:tmpl w:val="37C0295C"/>
    <w:lvl w:ilvl="0" w:tplc="AB3492E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61B93"/>
    <w:multiLevelType w:val="hybridMultilevel"/>
    <w:tmpl w:val="E6142AB0"/>
    <w:lvl w:ilvl="0" w:tplc="22C0874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D4A9D"/>
    <w:multiLevelType w:val="hybridMultilevel"/>
    <w:tmpl w:val="92A07006"/>
    <w:lvl w:ilvl="0" w:tplc="7D0805FA">
      <w:start w:val="5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7449554D"/>
    <w:multiLevelType w:val="hybridMultilevel"/>
    <w:tmpl w:val="10305E50"/>
    <w:lvl w:ilvl="0" w:tplc="B4FCB8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/>
  <w:rsids>
    <w:rsidRoot w:val="00D97B31"/>
    <w:rsid w:val="00014391"/>
    <w:rsid w:val="000450B7"/>
    <w:rsid w:val="0005368A"/>
    <w:rsid w:val="00096604"/>
    <w:rsid w:val="000C5375"/>
    <w:rsid w:val="000D3DF9"/>
    <w:rsid w:val="000E1FB0"/>
    <w:rsid w:val="00115B3F"/>
    <w:rsid w:val="001546D7"/>
    <w:rsid w:val="001706B3"/>
    <w:rsid w:val="001B7C4E"/>
    <w:rsid w:val="002B553A"/>
    <w:rsid w:val="003267B3"/>
    <w:rsid w:val="003E5440"/>
    <w:rsid w:val="00417E25"/>
    <w:rsid w:val="004B7EEF"/>
    <w:rsid w:val="004F1FE0"/>
    <w:rsid w:val="005056F3"/>
    <w:rsid w:val="00557C41"/>
    <w:rsid w:val="00585838"/>
    <w:rsid w:val="005B4957"/>
    <w:rsid w:val="005E6687"/>
    <w:rsid w:val="005F397F"/>
    <w:rsid w:val="0060206E"/>
    <w:rsid w:val="006265D7"/>
    <w:rsid w:val="00645AC3"/>
    <w:rsid w:val="006C0BCC"/>
    <w:rsid w:val="006C5911"/>
    <w:rsid w:val="006D708F"/>
    <w:rsid w:val="00745339"/>
    <w:rsid w:val="007979D0"/>
    <w:rsid w:val="008225D8"/>
    <w:rsid w:val="008472E4"/>
    <w:rsid w:val="00861D12"/>
    <w:rsid w:val="00873D37"/>
    <w:rsid w:val="008B45E5"/>
    <w:rsid w:val="008D7EB9"/>
    <w:rsid w:val="00910BA6"/>
    <w:rsid w:val="009B1959"/>
    <w:rsid w:val="009F3380"/>
    <w:rsid w:val="00A04D99"/>
    <w:rsid w:val="00A17389"/>
    <w:rsid w:val="00A53E53"/>
    <w:rsid w:val="00A5611F"/>
    <w:rsid w:val="00A67032"/>
    <w:rsid w:val="00A7067B"/>
    <w:rsid w:val="00B50C0A"/>
    <w:rsid w:val="00B607AF"/>
    <w:rsid w:val="00B61FC5"/>
    <w:rsid w:val="00B94447"/>
    <w:rsid w:val="00BB6103"/>
    <w:rsid w:val="00BE71BD"/>
    <w:rsid w:val="00C023A9"/>
    <w:rsid w:val="00C04E18"/>
    <w:rsid w:val="00C51C3F"/>
    <w:rsid w:val="00C71A2C"/>
    <w:rsid w:val="00CC52F7"/>
    <w:rsid w:val="00CD6CAD"/>
    <w:rsid w:val="00D12C92"/>
    <w:rsid w:val="00D27FA6"/>
    <w:rsid w:val="00D97B31"/>
    <w:rsid w:val="00DB622C"/>
    <w:rsid w:val="00DD0C69"/>
    <w:rsid w:val="00E50FD5"/>
    <w:rsid w:val="00F079A5"/>
    <w:rsid w:val="00F42EB5"/>
    <w:rsid w:val="00F64B72"/>
    <w:rsid w:val="00F91635"/>
    <w:rsid w:val="00FA0A3E"/>
    <w:rsid w:val="00FA1977"/>
    <w:rsid w:val="00FD1869"/>
    <w:rsid w:val="00F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91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1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D18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869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D1869"/>
    <w:rPr>
      <w:b/>
      <w:bCs/>
      <w:sz w:val="27"/>
      <w:szCs w:val="27"/>
    </w:rPr>
  </w:style>
  <w:style w:type="character" w:styleId="Strong">
    <w:name w:val="Strong"/>
    <w:basedOn w:val="DefaultParagraphFont"/>
    <w:qFormat/>
    <w:rsid w:val="00FD186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97B31"/>
    <w:rPr>
      <w:color w:val="808080"/>
    </w:rPr>
  </w:style>
  <w:style w:type="paragraph" w:styleId="BalloonText">
    <w:name w:val="Balloon Text"/>
    <w:basedOn w:val="Normal"/>
    <w:link w:val="BalloonTextChar"/>
    <w:rsid w:val="00D9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2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4E98-17F0-4917-98E6-09F4BE6F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1480</Words>
  <Characters>6653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aku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owie</dc:creator>
  <cp:keywords/>
  <dc:description/>
  <cp:lastModifiedBy>3SAN</cp:lastModifiedBy>
  <cp:revision>10</cp:revision>
  <dcterms:created xsi:type="dcterms:W3CDTF">2011-10-15T09:08:00Z</dcterms:created>
  <dcterms:modified xsi:type="dcterms:W3CDTF">2012-10-01T15:14:00Z</dcterms:modified>
</cp:coreProperties>
</file>