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37" w:rsidRPr="007D6498" w:rsidRDefault="003A7337" w:rsidP="003A7337">
      <w:pPr>
        <w:spacing w:line="360" w:lineRule="auto"/>
        <w:jc w:val="center"/>
        <w:rPr>
          <w:rFonts w:ascii="Arial" w:hAnsi="Arial" w:cs="Arial"/>
          <w:sz w:val="22"/>
          <w:szCs w:val="22"/>
        </w:rPr>
      </w:pPr>
      <w:r w:rsidRPr="007D6498">
        <w:rPr>
          <w:rFonts w:ascii="Arial" w:hAnsi="Arial" w:cs="Arial"/>
          <w:sz w:val="22"/>
          <w:szCs w:val="22"/>
        </w:rPr>
        <w:object w:dxaOrig="3540"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19pt" o:ole="" fillcolor="window">
            <v:imagedata r:id="rId7" o:title=""/>
          </v:shape>
          <o:OLEObject Type="Embed" ProgID="MSPhotoEd.3" ShapeID="_x0000_i1025" DrawAspect="Content" ObjectID="_1372577412" r:id="rId8"/>
        </w:object>
      </w:r>
    </w:p>
    <w:p w:rsidR="003A7337" w:rsidRPr="007D6498" w:rsidRDefault="003A7337" w:rsidP="003A7337">
      <w:pPr>
        <w:spacing w:line="360" w:lineRule="auto"/>
        <w:rPr>
          <w:rFonts w:ascii="Arial" w:hAnsi="Arial" w:cs="Arial"/>
          <w:sz w:val="22"/>
          <w:szCs w:val="22"/>
        </w:rPr>
      </w:pPr>
    </w:p>
    <w:p w:rsidR="003A7337" w:rsidRPr="007D6498" w:rsidRDefault="003A7337" w:rsidP="003A7337">
      <w:pPr>
        <w:spacing w:line="360" w:lineRule="auto"/>
        <w:rPr>
          <w:rFonts w:ascii="Arial" w:hAnsi="Arial" w:cs="Arial"/>
          <w:sz w:val="22"/>
          <w:szCs w:val="22"/>
        </w:rPr>
      </w:pPr>
      <w:r w:rsidRPr="007D6498">
        <w:rPr>
          <w:rFonts w:ascii="Arial" w:hAnsi="Arial" w:cs="Arial"/>
          <w:noProof/>
          <w:sz w:val="22"/>
          <w:szCs w:val="22"/>
        </w:rPr>
        <w:pict>
          <v:rect id="_x0000_s1149" style="position:absolute;margin-left:0;margin-top:1.2pt;width:6in;height:113.25pt;z-index:251660288">
            <v:textbox>
              <w:txbxContent>
                <w:p w:rsidR="003A7337" w:rsidRPr="009C22E1" w:rsidRDefault="003A7337" w:rsidP="003A7337">
                  <w:pPr>
                    <w:ind w:left="360"/>
                    <w:jc w:val="center"/>
                    <w:rPr>
                      <w:b/>
                      <w:sz w:val="28"/>
                      <w:szCs w:val="28"/>
                    </w:rPr>
                  </w:pPr>
                  <w:r w:rsidRPr="009C22E1">
                    <w:rPr>
                      <w:b/>
                      <w:sz w:val="28"/>
                      <w:szCs w:val="28"/>
                    </w:rPr>
                    <w:t xml:space="preserve">IMPLEMENTASI PEMBELAJARAN BERBASIS KOMPETENSI  (KURIKULUM  2004)  </w:t>
                  </w:r>
                </w:p>
                <w:p w:rsidR="003A7337" w:rsidRDefault="003A7337" w:rsidP="003A7337">
                  <w:pPr>
                    <w:ind w:left="360"/>
                    <w:jc w:val="center"/>
                    <w:rPr>
                      <w:b/>
                      <w:sz w:val="28"/>
                      <w:szCs w:val="28"/>
                    </w:rPr>
                  </w:pPr>
                  <w:r w:rsidRPr="009C22E1">
                    <w:rPr>
                      <w:b/>
                      <w:sz w:val="28"/>
                      <w:szCs w:val="28"/>
                    </w:rPr>
                    <w:t xml:space="preserve">SMK </w:t>
                  </w:r>
                  <w:r>
                    <w:rPr>
                      <w:b/>
                      <w:sz w:val="28"/>
                      <w:szCs w:val="28"/>
                    </w:rPr>
                    <w:t xml:space="preserve">KELOMPOK TEKNOLOGI INDUSTRI </w:t>
                  </w:r>
                </w:p>
                <w:p w:rsidR="003A7337" w:rsidRPr="009C22E1" w:rsidRDefault="003A7337" w:rsidP="003A7337">
                  <w:pPr>
                    <w:ind w:left="360"/>
                    <w:jc w:val="center"/>
                    <w:rPr>
                      <w:b/>
                      <w:sz w:val="28"/>
                      <w:szCs w:val="28"/>
                    </w:rPr>
                  </w:pPr>
                  <w:r w:rsidRPr="009C22E1">
                    <w:rPr>
                      <w:b/>
                      <w:sz w:val="28"/>
                      <w:szCs w:val="28"/>
                    </w:rPr>
                    <w:t xml:space="preserve">DI DAERAH ISTIMEWA </w:t>
                  </w:r>
                  <w:smartTag w:uri="urn:schemas-microsoft-com:office:smarttags" w:element="place">
                    <w:r w:rsidRPr="009C22E1">
                      <w:rPr>
                        <w:b/>
                        <w:sz w:val="28"/>
                        <w:szCs w:val="28"/>
                      </w:rPr>
                      <w:t>YOGYAKARTA</w:t>
                    </w:r>
                  </w:smartTag>
                </w:p>
                <w:p w:rsidR="003A7337" w:rsidRPr="00AE6BD0" w:rsidRDefault="003A7337" w:rsidP="003A7337">
                  <w:pPr>
                    <w:ind w:left="360"/>
                    <w:jc w:val="center"/>
                    <w:rPr>
                      <w:i/>
                    </w:rPr>
                  </w:pPr>
                  <w:r w:rsidRPr="00AE6BD0">
                    <w:rPr>
                      <w:i/>
                    </w:rPr>
                    <w:t xml:space="preserve">Kajian Keterlaksanaan dan Kesesuaian Pembelajaran </w:t>
                  </w:r>
                  <w:r>
                    <w:rPr>
                      <w:i/>
                    </w:rPr>
                    <w:t>di SMK dengan T</w:t>
                  </w:r>
                  <w:r w:rsidRPr="00AE6BD0">
                    <w:rPr>
                      <w:i/>
                    </w:rPr>
                    <w:t xml:space="preserve">untutan </w:t>
                  </w:r>
                  <w:r>
                    <w:rPr>
                      <w:i/>
                    </w:rPr>
                    <w:t xml:space="preserve">Pembelajaran dalam </w:t>
                  </w:r>
                  <w:r w:rsidRPr="00AE6BD0">
                    <w:rPr>
                      <w:i/>
                    </w:rPr>
                    <w:t xml:space="preserve">Penerapan Kurikulum Berbasisi Kompetensi/Kurikulum </w:t>
                  </w:r>
                  <w:r>
                    <w:rPr>
                      <w:i/>
                    </w:rPr>
                    <w:t xml:space="preserve"> 2004</w:t>
                  </w:r>
                </w:p>
                <w:p w:rsidR="003A7337" w:rsidRPr="00AE6BD0" w:rsidRDefault="003A7337" w:rsidP="003A7337">
                  <w:pPr>
                    <w:ind w:left="360"/>
                    <w:rPr>
                      <w:i/>
                    </w:rPr>
                  </w:pPr>
                </w:p>
                <w:p w:rsidR="003A7337" w:rsidRPr="007A77C8" w:rsidRDefault="003A7337" w:rsidP="003A7337">
                  <w:pPr>
                    <w:rPr>
                      <w:szCs w:val="32"/>
                    </w:rPr>
                  </w:pPr>
                </w:p>
              </w:txbxContent>
            </v:textbox>
          </v:rect>
        </w:pict>
      </w:r>
    </w:p>
    <w:p w:rsidR="003A7337" w:rsidRPr="007D6498" w:rsidRDefault="003A7337" w:rsidP="003A7337">
      <w:pPr>
        <w:spacing w:line="360" w:lineRule="auto"/>
        <w:rPr>
          <w:rFonts w:ascii="Arial" w:hAnsi="Arial" w:cs="Arial"/>
          <w:sz w:val="22"/>
          <w:szCs w:val="22"/>
        </w:rPr>
      </w:pPr>
    </w:p>
    <w:p w:rsidR="003A7337" w:rsidRPr="007D6498" w:rsidRDefault="003A7337" w:rsidP="003A7337">
      <w:pPr>
        <w:spacing w:line="360" w:lineRule="auto"/>
        <w:rPr>
          <w:rFonts w:ascii="Arial" w:hAnsi="Arial" w:cs="Arial"/>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r w:rsidRPr="007D6498">
        <w:rPr>
          <w:rFonts w:ascii="Arial" w:hAnsi="Arial" w:cs="Arial"/>
          <w:b/>
          <w:bCs/>
          <w:sz w:val="22"/>
          <w:szCs w:val="22"/>
        </w:rPr>
        <w:t>Oleh :</w:t>
      </w:r>
    </w:p>
    <w:p w:rsidR="003A7337" w:rsidRPr="007D6498" w:rsidRDefault="003A7337" w:rsidP="003A7337">
      <w:pPr>
        <w:jc w:val="center"/>
        <w:rPr>
          <w:rFonts w:ascii="Arial" w:hAnsi="Arial" w:cs="Arial"/>
          <w:b/>
          <w:bCs/>
          <w:sz w:val="22"/>
          <w:szCs w:val="22"/>
        </w:rPr>
      </w:pPr>
      <w:r w:rsidRPr="007D6498">
        <w:rPr>
          <w:rFonts w:ascii="Arial" w:hAnsi="Arial" w:cs="Arial"/>
          <w:b/>
          <w:bCs/>
          <w:sz w:val="22"/>
          <w:szCs w:val="22"/>
        </w:rPr>
        <w:t>Wagiran, S.Pd., M.Pd, dkk</w:t>
      </w:r>
    </w:p>
    <w:p w:rsidR="003A7337" w:rsidRPr="007D6498" w:rsidRDefault="003A7337" w:rsidP="003A7337">
      <w:pPr>
        <w:jc w:val="center"/>
        <w:rPr>
          <w:rFonts w:ascii="Arial" w:hAnsi="Arial" w:cs="Arial"/>
          <w:b/>
          <w:bCs/>
          <w:sz w:val="22"/>
          <w:szCs w:val="22"/>
        </w:rPr>
      </w:pPr>
    </w:p>
    <w:p w:rsidR="003A7337" w:rsidRPr="007D6498" w:rsidRDefault="003A7337" w:rsidP="003A7337">
      <w:pPr>
        <w:rPr>
          <w:rFonts w:ascii="Arial" w:hAnsi="Arial" w:cs="Arial"/>
          <w:b/>
          <w:bCs/>
          <w:sz w:val="22"/>
          <w:szCs w:val="22"/>
        </w:rPr>
      </w:pPr>
      <w:r w:rsidRPr="007D6498">
        <w:rPr>
          <w:rFonts w:ascii="Arial" w:hAnsi="Arial" w:cs="Arial"/>
          <w:b/>
          <w:bCs/>
          <w:sz w:val="22"/>
          <w:szCs w:val="22"/>
        </w:rPr>
        <w:t>_____________________________________________________________</w:t>
      </w:r>
    </w:p>
    <w:p w:rsidR="003A7337" w:rsidRDefault="003A7337" w:rsidP="003A7337">
      <w:pPr>
        <w:jc w:val="center"/>
        <w:rPr>
          <w:rFonts w:ascii="Arial" w:hAnsi="Arial" w:cs="Arial"/>
          <w:b/>
          <w:bCs/>
          <w:sz w:val="22"/>
          <w:szCs w:val="22"/>
          <w:lang w:val="id-ID"/>
        </w:rPr>
      </w:pPr>
    </w:p>
    <w:p w:rsidR="003A7337" w:rsidRDefault="003A7337" w:rsidP="003A7337">
      <w:pPr>
        <w:jc w:val="center"/>
        <w:rPr>
          <w:rFonts w:ascii="Arial" w:hAnsi="Arial" w:cs="Arial"/>
          <w:b/>
          <w:bCs/>
          <w:sz w:val="22"/>
          <w:szCs w:val="22"/>
          <w:lang w:val="id-ID"/>
        </w:rPr>
      </w:pPr>
    </w:p>
    <w:p w:rsidR="003A7337" w:rsidRPr="003A7337" w:rsidRDefault="003A7337" w:rsidP="003A7337">
      <w:pPr>
        <w:jc w:val="center"/>
        <w:rPr>
          <w:rFonts w:ascii="Arial" w:hAnsi="Arial" w:cs="Arial"/>
          <w:b/>
          <w:bCs/>
          <w:sz w:val="22"/>
          <w:szCs w:val="22"/>
          <w:lang w:val="id-ID"/>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22"/>
          <w:szCs w:val="22"/>
        </w:rPr>
      </w:pPr>
    </w:p>
    <w:p w:rsidR="003A7337" w:rsidRPr="007D6498" w:rsidRDefault="003A7337" w:rsidP="003A7337">
      <w:pPr>
        <w:jc w:val="center"/>
        <w:rPr>
          <w:rFonts w:ascii="Arial" w:hAnsi="Arial" w:cs="Arial"/>
          <w:b/>
          <w:bCs/>
          <w:sz w:val="32"/>
          <w:szCs w:val="32"/>
        </w:rPr>
      </w:pPr>
      <w:r w:rsidRPr="007D6498">
        <w:rPr>
          <w:rFonts w:ascii="Arial" w:hAnsi="Arial" w:cs="Arial"/>
          <w:b/>
          <w:bCs/>
          <w:sz w:val="32"/>
          <w:szCs w:val="32"/>
        </w:rPr>
        <w:t>PUSAT STUDI TEKNOLOGI DAN PENDIDIKAN KEJURUAN</w:t>
      </w:r>
    </w:p>
    <w:p w:rsidR="003A7337" w:rsidRPr="007D6498" w:rsidRDefault="003A7337" w:rsidP="003A7337">
      <w:pPr>
        <w:jc w:val="center"/>
        <w:rPr>
          <w:rFonts w:ascii="Arial" w:hAnsi="Arial" w:cs="Arial"/>
          <w:b/>
          <w:bCs/>
          <w:sz w:val="32"/>
          <w:szCs w:val="32"/>
        </w:rPr>
      </w:pPr>
      <w:r w:rsidRPr="007D6498">
        <w:rPr>
          <w:rFonts w:ascii="Arial" w:hAnsi="Arial" w:cs="Arial"/>
          <w:b/>
          <w:bCs/>
          <w:sz w:val="32"/>
          <w:szCs w:val="32"/>
        </w:rPr>
        <w:t>LEMBAGA PENELITIAN</w:t>
      </w:r>
    </w:p>
    <w:p w:rsidR="003A7337" w:rsidRPr="007D6498" w:rsidRDefault="003A7337" w:rsidP="003A7337">
      <w:pPr>
        <w:jc w:val="center"/>
        <w:rPr>
          <w:rFonts w:ascii="Arial" w:hAnsi="Arial" w:cs="Arial"/>
          <w:b/>
          <w:bCs/>
          <w:sz w:val="32"/>
          <w:szCs w:val="32"/>
        </w:rPr>
      </w:pPr>
      <w:r w:rsidRPr="007D6498">
        <w:rPr>
          <w:rFonts w:ascii="Arial" w:hAnsi="Arial" w:cs="Arial"/>
          <w:b/>
          <w:bCs/>
          <w:sz w:val="32"/>
          <w:szCs w:val="32"/>
        </w:rPr>
        <w:t xml:space="preserve">UNIVERSITAS NEGERI </w:t>
      </w:r>
      <w:smartTag w:uri="urn:schemas-microsoft-com:office:smarttags" w:element="place">
        <w:r w:rsidRPr="007D6498">
          <w:rPr>
            <w:rFonts w:ascii="Arial" w:hAnsi="Arial" w:cs="Arial"/>
            <w:b/>
            <w:bCs/>
            <w:sz w:val="32"/>
            <w:szCs w:val="32"/>
          </w:rPr>
          <w:t>YOGYAKARTA</w:t>
        </w:r>
      </w:smartTag>
    </w:p>
    <w:p w:rsidR="003A7337" w:rsidRPr="007D6498" w:rsidRDefault="003A7337" w:rsidP="003A7337">
      <w:pPr>
        <w:jc w:val="center"/>
        <w:rPr>
          <w:rFonts w:ascii="Arial" w:hAnsi="Arial" w:cs="Arial"/>
          <w:b/>
          <w:bCs/>
          <w:sz w:val="32"/>
          <w:szCs w:val="32"/>
        </w:rPr>
      </w:pPr>
      <w:r w:rsidRPr="007D6498">
        <w:rPr>
          <w:rFonts w:ascii="Arial" w:hAnsi="Arial" w:cs="Arial"/>
          <w:b/>
          <w:bCs/>
          <w:sz w:val="32"/>
          <w:szCs w:val="32"/>
        </w:rPr>
        <w:t>OKTOBER, 2005</w:t>
      </w:r>
    </w:p>
    <w:p w:rsidR="003A7337" w:rsidRPr="007D6498" w:rsidRDefault="003A7337" w:rsidP="003A7337">
      <w:pPr>
        <w:spacing w:line="360" w:lineRule="auto"/>
        <w:rPr>
          <w:rFonts w:ascii="Arial" w:hAnsi="Arial" w:cs="Arial"/>
          <w:b/>
          <w:bCs/>
          <w:sz w:val="32"/>
          <w:szCs w:val="32"/>
        </w:rPr>
      </w:pPr>
    </w:p>
    <w:p w:rsidR="004364A3" w:rsidRDefault="003A7337" w:rsidP="004364A3">
      <w:pPr>
        <w:jc w:val="center"/>
        <w:rPr>
          <w:rFonts w:ascii="Arial" w:hAnsi="Arial" w:cs="Arial"/>
          <w:b/>
          <w:sz w:val="22"/>
          <w:szCs w:val="22"/>
        </w:rPr>
      </w:pPr>
      <w:r>
        <w:rPr>
          <w:rFonts w:ascii="Arial" w:hAnsi="Arial" w:cs="Arial"/>
          <w:b/>
          <w:sz w:val="22"/>
          <w:szCs w:val="22"/>
        </w:rPr>
        <w:br w:type="page"/>
      </w:r>
      <w:r w:rsidR="004364A3" w:rsidRPr="00D63F77">
        <w:rPr>
          <w:rFonts w:ascii="Arial" w:hAnsi="Arial" w:cs="Arial"/>
          <w:b/>
          <w:sz w:val="22"/>
          <w:szCs w:val="22"/>
        </w:rPr>
        <w:lastRenderedPageBreak/>
        <w:t xml:space="preserve">IMPLEMENTASI PEMBELAJARAN  BERBASIS </w:t>
      </w:r>
      <w:r w:rsidR="004364A3">
        <w:rPr>
          <w:rFonts w:ascii="Arial" w:hAnsi="Arial" w:cs="Arial"/>
          <w:b/>
          <w:sz w:val="22"/>
          <w:szCs w:val="22"/>
        </w:rPr>
        <w:t xml:space="preserve"> </w:t>
      </w:r>
      <w:r w:rsidR="004364A3" w:rsidRPr="00D63F77">
        <w:rPr>
          <w:rFonts w:ascii="Arial" w:hAnsi="Arial" w:cs="Arial"/>
          <w:b/>
          <w:sz w:val="22"/>
          <w:szCs w:val="22"/>
        </w:rPr>
        <w:t>KOMPETENSI  (KURIKULUM  2004)  SMK</w:t>
      </w:r>
      <w:r w:rsidR="004364A3">
        <w:rPr>
          <w:rFonts w:ascii="Arial" w:hAnsi="Arial" w:cs="Arial"/>
          <w:b/>
          <w:sz w:val="22"/>
          <w:szCs w:val="22"/>
        </w:rPr>
        <w:t xml:space="preserve"> </w:t>
      </w:r>
      <w:r w:rsidR="004364A3" w:rsidRPr="00D63F77">
        <w:rPr>
          <w:rFonts w:ascii="Arial" w:hAnsi="Arial" w:cs="Arial"/>
          <w:b/>
          <w:sz w:val="22"/>
          <w:szCs w:val="22"/>
        </w:rPr>
        <w:t xml:space="preserve">DI DAERAH ISTIMEWA </w:t>
      </w:r>
      <w:smartTag w:uri="urn:schemas-microsoft-com:office:smarttags" w:element="place">
        <w:r w:rsidR="004364A3" w:rsidRPr="00D63F77">
          <w:rPr>
            <w:rFonts w:ascii="Arial" w:hAnsi="Arial" w:cs="Arial"/>
            <w:b/>
            <w:sz w:val="22"/>
            <w:szCs w:val="22"/>
          </w:rPr>
          <w:t>YOGYAKARTA</w:t>
        </w:r>
      </w:smartTag>
    </w:p>
    <w:p w:rsidR="004364A3" w:rsidRPr="00D63F77" w:rsidRDefault="004364A3" w:rsidP="004364A3">
      <w:pPr>
        <w:jc w:val="center"/>
        <w:rPr>
          <w:rFonts w:ascii="Arial" w:hAnsi="Arial" w:cs="Arial"/>
          <w:b/>
          <w:sz w:val="22"/>
          <w:szCs w:val="22"/>
        </w:rPr>
      </w:pPr>
    </w:p>
    <w:p w:rsidR="004364A3" w:rsidRDefault="004364A3" w:rsidP="004364A3">
      <w:pPr>
        <w:spacing w:line="360" w:lineRule="auto"/>
        <w:ind w:firstLine="720"/>
        <w:jc w:val="center"/>
        <w:rPr>
          <w:rFonts w:ascii="Arial" w:hAnsi="Arial" w:cs="Arial"/>
          <w:sz w:val="22"/>
          <w:szCs w:val="22"/>
        </w:rPr>
      </w:pPr>
      <w:r>
        <w:rPr>
          <w:rFonts w:ascii="Arial" w:hAnsi="Arial" w:cs="Arial"/>
          <w:sz w:val="22"/>
          <w:szCs w:val="22"/>
        </w:rPr>
        <w:t>Oleh</w:t>
      </w:r>
    </w:p>
    <w:p w:rsidR="004364A3" w:rsidRDefault="004242F1" w:rsidP="004242F1">
      <w:pPr>
        <w:tabs>
          <w:tab w:val="center" w:pos="4968"/>
          <w:tab w:val="left" w:pos="6400"/>
        </w:tabs>
        <w:spacing w:line="360" w:lineRule="auto"/>
        <w:ind w:firstLine="720"/>
        <w:rPr>
          <w:rFonts w:ascii="Arial" w:hAnsi="Arial" w:cs="Arial"/>
          <w:sz w:val="22"/>
          <w:szCs w:val="22"/>
        </w:rPr>
      </w:pPr>
      <w:r>
        <w:rPr>
          <w:rFonts w:ascii="Arial" w:hAnsi="Arial" w:cs="Arial"/>
          <w:sz w:val="22"/>
          <w:szCs w:val="22"/>
        </w:rPr>
        <w:tab/>
      </w:r>
      <w:r w:rsidR="004364A3">
        <w:rPr>
          <w:rFonts w:ascii="Arial" w:hAnsi="Arial" w:cs="Arial"/>
          <w:sz w:val="22"/>
          <w:szCs w:val="22"/>
        </w:rPr>
        <w:t xml:space="preserve">Wagiran </w:t>
      </w:r>
      <w:r>
        <w:rPr>
          <w:rFonts w:ascii="Arial" w:hAnsi="Arial" w:cs="Arial"/>
          <w:sz w:val="22"/>
          <w:szCs w:val="22"/>
        </w:rPr>
        <w:tab/>
      </w:r>
    </w:p>
    <w:p w:rsidR="004242F1" w:rsidRDefault="004242F1" w:rsidP="004242F1">
      <w:pPr>
        <w:tabs>
          <w:tab w:val="center" w:pos="4968"/>
          <w:tab w:val="left" w:pos="6400"/>
          <w:tab w:val="left" w:pos="6940"/>
        </w:tabs>
        <w:spacing w:line="360" w:lineRule="auto"/>
        <w:ind w:firstLine="720"/>
        <w:rPr>
          <w:rFonts w:ascii="Arial" w:hAnsi="Arial" w:cs="Arial"/>
          <w:sz w:val="22"/>
          <w:szCs w:val="22"/>
        </w:rPr>
      </w:pPr>
      <w:r>
        <w:rPr>
          <w:rFonts w:ascii="Arial" w:hAnsi="Arial" w:cs="Arial"/>
          <w:sz w:val="22"/>
          <w:szCs w:val="22"/>
        </w:rPr>
        <w:tab/>
        <w:t xml:space="preserve">Universitas Negeri </w:t>
      </w:r>
      <w:smartTag w:uri="urn:schemas-microsoft-com:office:smarttags" w:element="place">
        <w:r>
          <w:rPr>
            <w:rFonts w:ascii="Arial" w:hAnsi="Arial" w:cs="Arial"/>
            <w:sz w:val="22"/>
            <w:szCs w:val="22"/>
          </w:rPr>
          <w:t>Yogyakarta</w:t>
        </w:r>
      </w:smartTag>
      <w:r>
        <w:rPr>
          <w:rFonts w:ascii="Arial" w:hAnsi="Arial" w:cs="Arial"/>
          <w:sz w:val="22"/>
          <w:szCs w:val="22"/>
        </w:rPr>
        <w:tab/>
      </w:r>
    </w:p>
    <w:p w:rsidR="004242F1" w:rsidRDefault="004242F1" w:rsidP="004242F1">
      <w:pPr>
        <w:tabs>
          <w:tab w:val="center" w:pos="4968"/>
          <w:tab w:val="left" w:pos="6400"/>
          <w:tab w:val="left" w:pos="6940"/>
        </w:tabs>
        <w:spacing w:line="360" w:lineRule="auto"/>
        <w:ind w:firstLine="720"/>
        <w:rPr>
          <w:rFonts w:ascii="Arial" w:hAnsi="Arial" w:cs="Arial"/>
          <w:sz w:val="22"/>
          <w:szCs w:val="22"/>
        </w:rPr>
      </w:pPr>
    </w:p>
    <w:p w:rsidR="004242F1" w:rsidRDefault="004242F1" w:rsidP="004242F1">
      <w:pPr>
        <w:tabs>
          <w:tab w:val="center" w:pos="4968"/>
          <w:tab w:val="left" w:pos="6400"/>
        </w:tabs>
        <w:spacing w:line="360" w:lineRule="auto"/>
        <w:ind w:firstLine="720"/>
        <w:jc w:val="center"/>
        <w:rPr>
          <w:rFonts w:ascii="Arial" w:hAnsi="Arial" w:cs="Arial"/>
          <w:sz w:val="22"/>
          <w:szCs w:val="22"/>
        </w:rPr>
      </w:pPr>
      <w:r>
        <w:rPr>
          <w:rFonts w:ascii="Arial" w:hAnsi="Arial" w:cs="Arial"/>
          <w:sz w:val="22"/>
          <w:szCs w:val="22"/>
        </w:rPr>
        <w:t>Abstrak</w:t>
      </w:r>
    </w:p>
    <w:p w:rsidR="000B1AFB" w:rsidRPr="000B1AFB" w:rsidRDefault="004364A3" w:rsidP="004242F1">
      <w:pPr>
        <w:ind w:firstLine="720"/>
        <w:jc w:val="both"/>
        <w:rPr>
          <w:rFonts w:ascii="Arial" w:hAnsi="Arial" w:cs="Arial"/>
          <w:i/>
          <w:sz w:val="20"/>
          <w:szCs w:val="20"/>
        </w:rPr>
      </w:pPr>
      <w:r w:rsidRPr="000B1AFB">
        <w:rPr>
          <w:rFonts w:ascii="Arial" w:hAnsi="Arial" w:cs="Arial"/>
          <w:i/>
          <w:sz w:val="20"/>
          <w:szCs w:val="20"/>
        </w:rPr>
        <w:t>Penelitian ini bertujuan untuk  mendapatkan gambaran tentang</w:t>
      </w:r>
      <w:r w:rsidR="000B1AFB" w:rsidRPr="000B1AFB">
        <w:rPr>
          <w:rFonts w:ascii="Arial" w:hAnsi="Arial" w:cs="Arial"/>
          <w:i/>
          <w:sz w:val="20"/>
          <w:szCs w:val="20"/>
        </w:rPr>
        <w:t xml:space="preserve"> implementasi pembelajaran berbasis kompetensi  SMK di DIY,  hambatan implementasi pembelajaran sesuai tuntutan penerapan KBK dan upaya yang dilakukan untuk mengatasinya , dan  langkah yang perlu ditempuh dalam upaya meningkatkan kesesuaian pembelajaran  SMK di  DIY  dalam penerapan KBK </w:t>
      </w:r>
    </w:p>
    <w:p w:rsidR="000B1AFB" w:rsidRPr="000B1AFB" w:rsidRDefault="004364A3" w:rsidP="004242F1">
      <w:pPr>
        <w:ind w:firstLine="720"/>
        <w:jc w:val="both"/>
        <w:rPr>
          <w:rFonts w:ascii="Arial" w:hAnsi="Arial" w:cs="Arial"/>
          <w:i/>
          <w:sz w:val="20"/>
          <w:szCs w:val="20"/>
        </w:rPr>
      </w:pPr>
      <w:r w:rsidRPr="000B1AFB">
        <w:rPr>
          <w:rFonts w:ascii="Arial" w:hAnsi="Arial" w:cs="Arial"/>
          <w:i/>
          <w:sz w:val="20"/>
          <w:szCs w:val="20"/>
        </w:rPr>
        <w:t xml:space="preserve">Penelitian ini dilakukan terhadap SMK Negeri dan Swasta kelompok Teknologi Industri di Daerah Istimewa </w:t>
      </w:r>
      <w:smartTag w:uri="urn:schemas-microsoft-com:office:smarttags" w:element="place">
        <w:r w:rsidRPr="000B1AFB">
          <w:rPr>
            <w:rFonts w:ascii="Arial" w:hAnsi="Arial" w:cs="Arial"/>
            <w:i/>
            <w:sz w:val="20"/>
            <w:szCs w:val="20"/>
          </w:rPr>
          <w:t>Yogyakarta</w:t>
        </w:r>
      </w:smartTag>
      <w:r w:rsidRPr="000B1AFB">
        <w:rPr>
          <w:rFonts w:ascii="Arial" w:hAnsi="Arial" w:cs="Arial"/>
          <w:i/>
          <w:sz w:val="20"/>
          <w:szCs w:val="20"/>
        </w:rPr>
        <w:t xml:space="preserve"> sebagai populasi. Sampel ditentukan  sebanyak 10 SMK  terdiri dari 4 SMK  Negeri dan 6 SMK Swasta. Pengumpul data dilakukan dengan angket tertutup dan terbuka. Data dianalisis secara deskriptif kuantitatif.  </w:t>
      </w:r>
    </w:p>
    <w:p w:rsidR="004364A3" w:rsidRPr="000B1AFB" w:rsidRDefault="000B1AFB" w:rsidP="004242F1">
      <w:pPr>
        <w:ind w:firstLine="720"/>
        <w:jc w:val="both"/>
        <w:rPr>
          <w:rFonts w:ascii="Arial" w:hAnsi="Arial" w:cs="Arial"/>
          <w:i/>
          <w:sz w:val="20"/>
          <w:szCs w:val="20"/>
          <w:lang w:val="id-ID"/>
        </w:rPr>
      </w:pPr>
      <w:r w:rsidRPr="000B1AFB">
        <w:rPr>
          <w:rFonts w:ascii="Arial" w:hAnsi="Arial" w:cs="Arial"/>
          <w:i/>
          <w:sz w:val="20"/>
          <w:szCs w:val="20"/>
          <w:lang w:val="id-ID"/>
        </w:rPr>
        <w:t xml:space="preserve">Hasil penelitian </w:t>
      </w:r>
      <w:r w:rsidR="004364A3" w:rsidRPr="000B1AFB">
        <w:rPr>
          <w:rFonts w:ascii="Arial" w:hAnsi="Arial" w:cs="Arial"/>
          <w:i/>
          <w:sz w:val="20"/>
          <w:szCs w:val="20"/>
          <w:lang w:val="id-ID"/>
        </w:rPr>
        <w:t xml:space="preserve"> menunjukkan bahwa</w:t>
      </w:r>
      <w:r w:rsidRPr="000B1AFB">
        <w:rPr>
          <w:rFonts w:ascii="Arial" w:hAnsi="Arial" w:cs="Arial"/>
          <w:i/>
          <w:sz w:val="20"/>
          <w:szCs w:val="20"/>
          <w:lang w:val="id-ID"/>
        </w:rPr>
        <w:t xml:space="preserve"> (1) </w:t>
      </w:r>
      <w:r w:rsidR="004364A3" w:rsidRPr="000B1AFB">
        <w:rPr>
          <w:rFonts w:ascii="Arial" w:hAnsi="Arial" w:cs="Arial"/>
          <w:i/>
          <w:sz w:val="20"/>
          <w:szCs w:val="20"/>
          <w:lang w:val="id-ID"/>
        </w:rPr>
        <w:t xml:space="preserve"> </w:t>
      </w:r>
      <w:r w:rsidRPr="000B1AFB">
        <w:rPr>
          <w:rFonts w:ascii="Arial" w:hAnsi="Arial" w:cs="Arial"/>
          <w:i/>
          <w:sz w:val="20"/>
          <w:szCs w:val="20"/>
          <w:lang w:val="id-ID"/>
        </w:rPr>
        <w:t xml:space="preserve">Implementasi pembelajaran berbasis kompetensi SMK Negeri dan Swasta di DIY secara keseluruhan tergolong sedang (dibawah rerata kriteria), (2) Hambatan-hambatan yang dialami SMK  dalam implementasi KBK pada umumnya berkisar pada tingkat pemahaman guru, keterbatasan fasilitas, keterbatasan menjalin kerjasama dengan dunia usaha dan industri, maupun keterbatasan kemampuan personil, (3) Upaya yang perlu ditempuh adalah perlunya pemantapan langkah-langkah secara konsisten sesuai dengan karakteristik masing-masing SMK. Pemberdayaan sumberdaya sekolah termasuk sumberdaya manusianya mutlak diperlukan. Langkah penting lain adalah peningkatan kemandirian dan kreatifitas sekolah dalam mengimplementasikan kurikulum, mengingat SMK harus selalu siap beradaptasi dengan perubahan dunia kerja yang begitu cepat di era mendatang. </w:t>
      </w:r>
      <w:r w:rsidR="004364A3" w:rsidRPr="000B1AFB">
        <w:rPr>
          <w:rFonts w:ascii="Arial" w:hAnsi="Arial" w:cs="Arial"/>
          <w:i/>
          <w:sz w:val="20"/>
          <w:szCs w:val="20"/>
          <w:lang w:val="id-ID"/>
        </w:rPr>
        <w:t>Langkah penting lain adalah peningkatan kemandirian dan kreatifitas sekolah dalam mengimplementasikan kurikulum, mengingat SMK harus selalu siap beradaptasi dengan perubahan dunia kerja yang begitu cepat di era mendatang</w:t>
      </w:r>
    </w:p>
    <w:p w:rsidR="004364A3" w:rsidRPr="000B1AFB" w:rsidRDefault="004364A3" w:rsidP="004242F1">
      <w:pPr>
        <w:pStyle w:val="Title"/>
        <w:jc w:val="both"/>
        <w:rPr>
          <w:rFonts w:ascii="Arial" w:hAnsi="Arial" w:cs="Arial"/>
          <w:i/>
          <w:sz w:val="20"/>
          <w:lang w:val="id-ID"/>
        </w:rPr>
      </w:pPr>
    </w:p>
    <w:p w:rsidR="004364A3" w:rsidRPr="000B1AFB" w:rsidRDefault="004364A3" w:rsidP="004242F1">
      <w:pPr>
        <w:pStyle w:val="Title"/>
        <w:jc w:val="both"/>
        <w:rPr>
          <w:rFonts w:ascii="Arial" w:hAnsi="Arial" w:cs="Arial"/>
          <w:i/>
          <w:sz w:val="20"/>
          <w:lang w:val="id-ID"/>
        </w:rPr>
      </w:pPr>
      <w:r w:rsidRPr="000B1AFB">
        <w:rPr>
          <w:rFonts w:ascii="Arial" w:hAnsi="Arial" w:cs="Arial"/>
          <w:i/>
          <w:sz w:val="20"/>
          <w:lang w:val="id-ID"/>
        </w:rPr>
        <w:t xml:space="preserve">Kata Kunci: Kurikulum 2004, pembelajaran, </w:t>
      </w:r>
      <w:r w:rsidR="004242F1">
        <w:rPr>
          <w:rFonts w:ascii="Arial" w:hAnsi="Arial" w:cs="Arial"/>
          <w:i/>
          <w:sz w:val="20"/>
          <w:lang w:val="id-ID"/>
        </w:rPr>
        <w:t xml:space="preserve">sekolah menengah kejuruan, </w:t>
      </w:r>
      <w:r w:rsidRPr="000B1AFB">
        <w:rPr>
          <w:rFonts w:ascii="Arial" w:hAnsi="Arial" w:cs="Arial"/>
          <w:i/>
          <w:sz w:val="20"/>
          <w:lang w:val="id-ID"/>
        </w:rPr>
        <w:t xml:space="preserve">kompetensi, </w:t>
      </w:r>
    </w:p>
    <w:p w:rsidR="008E1403" w:rsidRDefault="008E1403">
      <w:pPr>
        <w:rPr>
          <w:lang w:val="id-ID"/>
        </w:rPr>
      </w:pPr>
    </w:p>
    <w:p w:rsidR="002A0899" w:rsidRPr="004364A3" w:rsidRDefault="004364A3">
      <w:pPr>
        <w:rPr>
          <w:b/>
          <w:lang w:val="id-ID"/>
        </w:rPr>
      </w:pPr>
      <w:r w:rsidRPr="004364A3">
        <w:rPr>
          <w:b/>
          <w:lang w:val="id-ID"/>
        </w:rPr>
        <w:t>Pendahuluan</w:t>
      </w:r>
    </w:p>
    <w:p w:rsidR="00DF2A90" w:rsidRPr="00DF2A90" w:rsidRDefault="00DF2A90" w:rsidP="00DF2A90">
      <w:pPr>
        <w:pStyle w:val="BodyTextIndent"/>
        <w:spacing w:line="360" w:lineRule="auto"/>
        <w:ind w:left="0"/>
        <w:jc w:val="both"/>
        <w:rPr>
          <w:rFonts w:ascii="Arial" w:hAnsi="Arial" w:cs="Arial"/>
          <w:sz w:val="22"/>
          <w:szCs w:val="22"/>
          <w:lang w:val="id-ID"/>
        </w:rPr>
      </w:pPr>
      <w:r w:rsidRPr="00DF2A90">
        <w:rPr>
          <w:rFonts w:ascii="Arial" w:hAnsi="Arial" w:cs="Arial"/>
          <w:sz w:val="22"/>
          <w:szCs w:val="22"/>
          <w:lang w:val="id-ID"/>
        </w:rPr>
        <w:t>Pendidikan kejuruan sebagai lembaga pendidikan yang  bertujuan menyiapkan lulusannya memasuki dunia kerja memiliki peran strategis dalam menyiapkan SDM khususnya tenaga kerja tingkat menengah. Hal ini didasarkan pada proyeksi kebutuhan tenaga kerja di masa mendatang yang memerlukan tenaga terampil tingkat menengah dalam jumlah yang besar. Pengalaman di lapangan maupun data proyeksi perencanaan pembangunan menunjukkan bahwa ditinjau dari prospek kebutuhan maupun kelayakan ekonomisnya pendidikan kejuruan masih merupakan investasi yang cukup baik dalam mempersiapkan tenaga terampil tingkat menengah</w:t>
      </w:r>
      <w:r>
        <w:rPr>
          <w:rFonts w:ascii="Arial" w:hAnsi="Arial" w:cs="Arial"/>
          <w:sz w:val="22"/>
          <w:szCs w:val="22"/>
          <w:lang w:val="id-ID"/>
        </w:rPr>
        <w:t xml:space="preserve">. </w:t>
      </w:r>
      <w:r w:rsidRPr="00DF2A90">
        <w:rPr>
          <w:rFonts w:ascii="Arial" w:hAnsi="Arial" w:cs="Arial"/>
          <w:sz w:val="22"/>
          <w:szCs w:val="22"/>
          <w:lang w:val="id-ID"/>
        </w:rPr>
        <w:t xml:space="preserve">Hasil analisis biaya-manfaat yang dilakukan Abbas Ghozali (2000) menunjukkan bahwa secara keseluruhan investasi di sekolah lanjutan tingkat atas baik SMU maupun SMK adalah menguntungkan. Selain itu ditemukan bahwa investasi di SMK terutama SMK Teknologi adalah investasi yang paling menguntungkan. </w:t>
      </w:r>
    </w:p>
    <w:p w:rsidR="00DF2A90" w:rsidRPr="00DF2A90" w:rsidRDefault="00DF2A90" w:rsidP="00DF2A90">
      <w:pPr>
        <w:spacing w:after="100" w:afterAutospacing="1" w:line="360" w:lineRule="auto"/>
        <w:ind w:firstLine="540"/>
        <w:jc w:val="both"/>
        <w:rPr>
          <w:rFonts w:ascii="Arial" w:hAnsi="Arial" w:cs="Arial"/>
          <w:sz w:val="22"/>
          <w:szCs w:val="22"/>
          <w:lang w:val="id-ID"/>
        </w:rPr>
      </w:pPr>
      <w:r w:rsidRPr="00DF2A90">
        <w:rPr>
          <w:rFonts w:ascii="Arial" w:hAnsi="Arial" w:cs="Arial"/>
          <w:sz w:val="22"/>
          <w:szCs w:val="22"/>
          <w:lang w:val="id-ID"/>
        </w:rPr>
        <w:lastRenderedPageBreak/>
        <w:t xml:space="preserve">Hasil analisis terbaru yang dilakukan Abbas Ghozali (2004)  menguatkan kesimpulan  bahwa investasi di bidang pendidikan mempunyai tingkat balikan </w:t>
      </w:r>
      <w:r w:rsidRPr="00DF2A90">
        <w:rPr>
          <w:rFonts w:ascii="Arial" w:hAnsi="Arial" w:cs="Arial"/>
          <w:i/>
          <w:sz w:val="22"/>
          <w:szCs w:val="22"/>
          <w:lang w:val="id-ID"/>
        </w:rPr>
        <w:t>(rate of return)</w:t>
      </w:r>
      <w:r w:rsidRPr="00DF2A90">
        <w:rPr>
          <w:rFonts w:ascii="Arial" w:hAnsi="Arial" w:cs="Arial"/>
          <w:sz w:val="22"/>
          <w:szCs w:val="22"/>
          <w:lang w:val="id-ID"/>
        </w:rPr>
        <w:t xml:space="preserve"> yang lebhih tinggi dan menguntungkan daripada investasi fisik. Lebih rinci kesimpulan analisis tersebut adalah sebagai berikut: </w:t>
      </w:r>
    </w:p>
    <w:p w:rsidR="00DF2A90" w:rsidRPr="00DF2A90" w:rsidRDefault="00DF2A90" w:rsidP="00DF2A90">
      <w:pPr>
        <w:spacing w:after="100" w:afterAutospacing="1"/>
        <w:jc w:val="both"/>
        <w:rPr>
          <w:rFonts w:ascii="Arial" w:hAnsi="Arial" w:cs="Arial"/>
          <w:i/>
          <w:sz w:val="22"/>
          <w:szCs w:val="22"/>
          <w:lang w:val="id-ID"/>
        </w:rPr>
      </w:pPr>
      <w:r w:rsidRPr="00DF2A90">
        <w:rPr>
          <w:rFonts w:ascii="Arial" w:hAnsi="Arial" w:cs="Arial"/>
          <w:i/>
          <w:sz w:val="22"/>
          <w:szCs w:val="22"/>
          <w:lang w:val="id-ID"/>
        </w:rPr>
        <w:t>“Selama kurun waktu dari tahun 1983 sampai dengan tahun 2002 di seluruh wilayah di Indonesia, pertumbuhan investasi fisik riil per kapita yang lebih tinggi menghasilkan pertumbuhan ekonomi rill per kapita yang lebih rendah; sedangkan, pertumbuhan rata-rata pendidikan tenga kerja dan pertumbuan rata-rata pendidikan penduduk yang jauh lebih kecil menghasilkan pertumbuhan ekonomi riil per kapita yang lebih besar. Jadi, apabila pertumbuhan tingkat pendidikan tenaga kerja dan tingkat pendidikan penduduk adalah lebih tinggi dari yang sekarang, berdasarkan data empiris dapat diharapkan bahwa tingkat pertumbuhan ekonomi akan menjadi lebih tinggi. Karenanya, merupakan kebijakan yang tepat bila pemerintah meningkat angaran pendidikan yang akan meningkatkan tingkat pendidikan tenaga kerja dan tingkat pendidikan penduduk”</w:t>
      </w:r>
    </w:p>
    <w:p w:rsidR="00DF2A90" w:rsidRPr="00DF2A90" w:rsidRDefault="00DF2A90" w:rsidP="00DF2A90">
      <w:pPr>
        <w:pStyle w:val="BodyTextIndent"/>
        <w:ind w:left="0"/>
        <w:jc w:val="both"/>
        <w:rPr>
          <w:rFonts w:ascii="Arial" w:hAnsi="Arial" w:cs="Arial"/>
          <w:sz w:val="22"/>
          <w:szCs w:val="22"/>
          <w:lang w:val="id-ID"/>
        </w:rPr>
      </w:pPr>
    </w:p>
    <w:p w:rsidR="00DF2A90" w:rsidRPr="00DF2A90" w:rsidRDefault="00DF2A90" w:rsidP="00DF2A90">
      <w:pPr>
        <w:pStyle w:val="BodyTextIndent"/>
        <w:spacing w:line="360" w:lineRule="auto"/>
        <w:ind w:left="0"/>
        <w:jc w:val="both"/>
        <w:rPr>
          <w:rFonts w:ascii="Arial" w:hAnsi="Arial" w:cs="Arial"/>
          <w:sz w:val="22"/>
          <w:szCs w:val="22"/>
          <w:lang w:val="id-ID"/>
        </w:rPr>
      </w:pPr>
      <w:r w:rsidRPr="00DF2A90">
        <w:rPr>
          <w:rFonts w:ascii="Arial" w:hAnsi="Arial" w:cs="Arial"/>
          <w:sz w:val="22"/>
          <w:szCs w:val="22"/>
          <w:lang w:val="id-ID"/>
        </w:rPr>
        <w:t>Namun demikian dalam perjalanan seiring bergulirnya era global dan perkembangan iptek yang begitu cepat, pendidikan kejuruan dihadapkan pada berbagai permasalahan menyangkut kualitas lulusan yang dihasilkannya. Dari dunia usaha muncul keluhan bahwa lulusan yang memasuki dunia kerja belum memiliki kesiapan kerja yang baik (Depdiknas, 2002). Sistem pendidikan yang selama ini diterapkan dirasakan belum mampu menghasilkan kualitas sumberdaya manusia yang mampu bersaing di pasar bebas, serta kurang mendukung tuntutan dunia usaha dan industri akan kebutuhan tenaga kerja</w:t>
      </w:r>
    </w:p>
    <w:p w:rsidR="00DF2A90" w:rsidRPr="00DF2A90" w:rsidRDefault="00DF2A90" w:rsidP="00DF2A90">
      <w:pPr>
        <w:spacing w:line="360" w:lineRule="auto"/>
        <w:ind w:firstLine="720"/>
        <w:jc w:val="both"/>
        <w:rPr>
          <w:rFonts w:ascii="Arial" w:hAnsi="Arial" w:cs="Arial"/>
          <w:sz w:val="22"/>
          <w:szCs w:val="22"/>
          <w:lang w:val="id-ID"/>
        </w:rPr>
      </w:pPr>
      <w:r w:rsidRPr="00DF2A90">
        <w:rPr>
          <w:rFonts w:ascii="Arial" w:hAnsi="Arial" w:cs="Arial"/>
          <w:sz w:val="22"/>
          <w:szCs w:val="22"/>
          <w:lang w:val="id-ID"/>
        </w:rPr>
        <w:t xml:space="preserve">Perubahan paradigma pendidikan dari </w:t>
      </w:r>
      <w:r w:rsidRPr="00DF2A90">
        <w:rPr>
          <w:rFonts w:ascii="Arial" w:hAnsi="Arial" w:cs="Arial"/>
          <w:i/>
          <w:iCs/>
          <w:sz w:val="22"/>
          <w:szCs w:val="22"/>
          <w:lang w:val="id-ID"/>
        </w:rPr>
        <w:t>supply driven</w:t>
      </w:r>
      <w:r w:rsidRPr="00DF2A90">
        <w:rPr>
          <w:rFonts w:ascii="Arial" w:hAnsi="Arial" w:cs="Arial"/>
          <w:sz w:val="22"/>
          <w:szCs w:val="22"/>
          <w:lang w:val="id-ID"/>
        </w:rPr>
        <w:t xml:space="preserve"> ke </w:t>
      </w:r>
      <w:r w:rsidRPr="00DF2A90">
        <w:rPr>
          <w:rFonts w:ascii="Arial" w:hAnsi="Arial" w:cs="Arial"/>
          <w:i/>
          <w:iCs/>
          <w:sz w:val="22"/>
          <w:szCs w:val="22"/>
          <w:lang w:val="id-ID"/>
        </w:rPr>
        <w:t>demand driven</w:t>
      </w:r>
      <w:r w:rsidRPr="00DF2A90">
        <w:rPr>
          <w:rFonts w:ascii="Arial" w:hAnsi="Arial" w:cs="Arial"/>
          <w:sz w:val="22"/>
          <w:szCs w:val="22"/>
          <w:lang w:val="id-ID"/>
        </w:rPr>
        <w:t xml:space="preserve"> menuntut lembaga pendidikan turut bertanggung jawab terhadap kualitas lulusan termasuk dalam hal mendapatkan pekerjaan setelah lulus. Pendidikan tidak hanya berfungsi sebagai pemasok tenaga kerja, namun dituntut menghasilkan lulusan yang memang benar-benar dibutuhkan oleh masyarakat dan dunia kerja. Oleh karena itu lembaga pendidikan termasuk SMK sudah selayaknya selalu melakukan evaluasi terhadap lulusannya untuk mendapatkan umpanbalik program pembelajarannya.</w:t>
      </w:r>
    </w:p>
    <w:p w:rsidR="00DF2A90" w:rsidRDefault="00DF2A90" w:rsidP="00DF2A90">
      <w:pPr>
        <w:spacing w:line="360" w:lineRule="auto"/>
        <w:ind w:firstLine="720"/>
        <w:jc w:val="both"/>
        <w:rPr>
          <w:rFonts w:ascii="Arial" w:hAnsi="Arial" w:cs="Arial"/>
          <w:sz w:val="22"/>
          <w:szCs w:val="22"/>
          <w:lang w:val="sv-SE"/>
        </w:rPr>
      </w:pPr>
      <w:r w:rsidRPr="00DF2A90">
        <w:rPr>
          <w:rFonts w:ascii="Arial" w:hAnsi="Arial" w:cs="Arial"/>
          <w:sz w:val="22"/>
          <w:szCs w:val="22"/>
          <w:lang w:val="id-ID"/>
        </w:rPr>
        <w:t xml:space="preserve">Kurikulum Berbasis Kompetensi (KBK) yang telah diterapkan di SMKmerupakan upaya untuk meningkatkan kualitas dan relevansi pendidikan menghadapi tuntutan era global.  </w:t>
      </w:r>
      <w:r w:rsidRPr="00DF2A90">
        <w:rPr>
          <w:rFonts w:ascii="Arial" w:hAnsi="Arial" w:cs="Arial"/>
          <w:sz w:val="22"/>
          <w:szCs w:val="22"/>
          <w:lang w:val="sv-SE"/>
        </w:rPr>
        <w:t xml:space="preserve">Dari sisi pembelajaran, KBK menghendaki adanya reorientasi pembelajaran </w:t>
      </w:r>
      <w:r w:rsidRPr="00DF2A90">
        <w:rPr>
          <w:rFonts w:ascii="Arial" w:hAnsi="Arial" w:cs="Arial"/>
          <w:i/>
          <w:sz w:val="22"/>
          <w:szCs w:val="22"/>
          <w:lang w:val="sv-SE"/>
        </w:rPr>
        <w:t>(classroom reform)</w:t>
      </w:r>
      <w:r w:rsidRPr="00DF2A90">
        <w:rPr>
          <w:rFonts w:ascii="Arial" w:hAnsi="Arial" w:cs="Arial"/>
          <w:sz w:val="22"/>
          <w:szCs w:val="22"/>
          <w:lang w:val="sv-SE"/>
        </w:rPr>
        <w:t xml:space="preserve"> dari model </w:t>
      </w:r>
      <w:r w:rsidRPr="00DF2A90">
        <w:rPr>
          <w:rFonts w:ascii="Arial" w:hAnsi="Arial" w:cs="Arial"/>
          <w:i/>
          <w:sz w:val="22"/>
          <w:szCs w:val="22"/>
          <w:lang w:val="sv-SE"/>
        </w:rPr>
        <w:t>teching</w:t>
      </w:r>
      <w:r w:rsidRPr="00DF2A90">
        <w:rPr>
          <w:rFonts w:ascii="Arial" w:hAnsi="Arial" w:cs="Arial"/>
          <w:sz w:val="22"/>
          <w:szCs w:val="22"/>
          <w:lang w:val="sv-SE"/>
        </w:rPr>
        <w:t xml:space="preserve"> ke model </w:t>
      </w:r>
      <w:r w:rsidRPr="00DF2A90">
        <w:rPr>
          <w:rFonts w:ascii="Arial" w:hAnsi="Arial" w:cs="Arial"/>
          <w:i/>
          <w:sz w:val="22"/>
          <w:szCs w:val="22"/>
          <w:lang w:val="sv-SE"/>
        </w:rPr>
        <w:t>learning</w:t>
      </w:r>
      <w:r w:rsidRPr="00DF2A90">
        <w:rPr>
          <w:rFonts w:ascii="Arial" w:hAnsi="Arial" w:cs="Arial"/>
          <w:sz w:val="22"/>
          <w:szCs w:val="22"/>
          <w:lang w:val="sv-SE"/>
        </w:rPr>
        <w:t xml:space="preserve"> dengan berpusat pada peserta didik </w:t>
      </w:r>
      <w:r w:rsidRPr="00DF2A90">
        <w:rPr>
          <w:rFonts w:ascii="Arial" w:hAnsi="Arial" w:cs="Arial"/>
          <w:i/>
          <w:sz w:val="22"/>
          <w:szCs w:val="22"/>
          <w:lang w:val="sv-SE"/>
        </w:rPr>
        <w:t>(student centered learning).</w:t>
      </w:r>
      <w:r w:rsidRPr="00DF2A90">
        <w:rPr>
          <w:rFonts w:ascii="Arial" w:hAnsi="Arial" w:cs="Arial"/>
          <w:sz w:val="22"/>
          <w:szCs w:val="22"/>
          <w:lang w:val="sv-SE"/>
        </w:rPr>
        <w:t xml:space="preserve"> Model ini menempatkan siswa sebagai subyek pembelajaran yang harus aktif mengembangkan dirinya. Kegiatan pembelajaran perlu diarahkan untuk membantu peserta </w:t>
      </w:r>
      <w:r w:rsidRPr="00DF2A90">
        <w:rPr>
          <w:rFonts w:ascii="Arial" w:hAnsi="Arial" w:cs="Arial"/>
          <w:sz w:val="22"/>
          <w:szCs w:val="22"/>
          <w:lang w:val="sv-SE"/>
        </w:rPr>
        <w:lastRenderedPageBreak/>
        <w:t>didik menguasai sekurang-kurangnya tingkat kompetensi minimal agar mereka dapat mencapai tujuan-tujuan yang ditetapkan. Sesuai dengan prinsip belajar tuntas dan pengembangan bakat   maka  setiap peserta didik harus diberi kesempatan untuk mencapai tujuan sesuai dengan kemampuan dan kecepatan belajar masing-masing.</w:t>
      </w:r>
    </w:p>
    <w:p w:rsidR="00DF2A90" w:rsidRDefault="00DF2A90" w:rsidP="00DF2A90">
      <w:pPr>
        <w:spacing w:line="360" w:lineRule="auto"/>
        <w:ind w:firstLine="720"/>
        <w:jc w:val="both"/>
        <w:rPr>
          <w:rFonts w:ascii="Arial" w:hAnsi="Arial" w:cs="Arial"/>
          <w:sz w:val="22"/>
          <w:szCs w:val="22"/>
          <w:lang w:val="sv-SE"/>
        </w:rPr>
      </w:pPr>
      <w:r w:rsidRPr="00DF2A90">
        <w:rPr>
          <w:rFonts w:ascii="Arial" w:hAnsi="Arial" w:cs="Arial"/>
          <w:sz w:val="22"/>
          <w:szCs w:val="22"/>
          <w:lang w:val="sv-SE"/>
        </w:rPr>
        <w:t xml:space="preserve">Proses pembelajaran merupakan interaksi edukatif antara peserta didik dengan lingkungan belajarnya. Dalam proses pembelajaran berdasarkan KBK terdapat kebebasan untuk memilih strategi, metode, teknik-teknik pembelajaran yang paling efektif sesuai dengan karakteristik mata pelajaran, karakteristik siswa, karakteristik pengajar dan kondisi sumberdaya yang tersedia. </w:t>
      </w:r>
    </w:p>
    <w:p w:rsidR="00DF2A90" w:rsidRPr="00DF2A90" w:rsidRDefault="00DF2A90" w:rsidP="00C91EC4">
      <w:pPr>
        <w:spacing w:line="360" w:lineRule="auto"/>
        <w:ind w:firstLine="720"/>
        <w:jc w:val="both"/>
        <w:rPr>
          <w:rFonts w:ascii="Arial" w:hAnsi="Arial" w:cs="Arial"/>
          <w:sz w:val="22"/>
          <w:szCs w:val="22"/>
          <w:lang w:val="sv-SE"/>
        </w:rPr>
      </w:pPr>
      <w:r w:rsidRPr="00DF2A90">
        <w:rPr>
          <w:rFonts w:ascii="Arial" w:hAnsi="Arial" w:cs="Arial"/>
          <w:sz w:val="22"/>
          <w:szCs w:val="22"/>
          <w:lang w:val="sv-SE"/>
        </w:rPr>
        <w:t xml:space="preserve">Adanya angin segar kebebasan tersebut akan memberi peluang guru yang selama ini terkungkung untuk berinovasi menentukan pembelajaran yang sesuai dengan karakteristik dan kemampuan peserta didik. Namun demikian dalam operasionalnya masih banyak guru yang belum mampu memanfaatkan peluang tersebut dan tetap melakukan pembelajaran dengan paradigma lama yang kurang memperhatikan karakteristik peserta didiknya. Hal ini disebabkan belum berubahnya wawasan guru itu sendiri atau memang terdapat hambatan baik secara ekternal maupun internal untuk melaksanakan pembelajaran yang diharapkan tersebut. </w:t>
      </w:r>
    </w:p>
    <w:p w:rsidR="00DF2A90" w:rsidRPr="00DF2A90" w:rsidRDefault="00DF2A90" w:rsidP="00DF2A90">
      <w:pPr>
        <w:spacing w:line="360" w:lineRule="auto"/>
        <w:ind w:firstLine="720"/>
        <w:jc w:val="both"/>
        <w:rPr>
          <w:rFonts w:ascii="Arial" w:hAnsi="Arial" w:cs="Arial"/>
          <w:sz w:val="22"/>
          <w:szCs w:val="22"/>
          <w:lang w:val="sv-SE"/>
        </w:rPr>
      </w:pPr>
      <w:r w:rsidRPr="00DF2A90">
        <w:rPr>
          <w:rFonts w:ascii="Arial" w:hAnsi="Arial" w:cs="Arial"/>
          <w:sz w:val="22"/>
          <w:szCs w:val="22"/>
          <w:lang w:val="sv-SE"/>
        </w:rPr>
        <w:t>Perkembangan ilmu pengetahuan dan teknologi, derasnya arus informasi, penemuan-penemuan dalam teori dan metode pembelajaran menunjukkan bahwa paradigma lama dalam pembelajaran yang berpusat pada guru sudah saatnya ditinggalkan menuju paradigma baru yang lebih memberdayakan siswa. Hasil-hasil penelitian penerapan metode belajar sesuai karakteristik  penerapan KBK (Putu Yasa, 2002; Saminan, 2001; Bangun harahap, 2001; Riswan Jaenudin 1999, Dwiyogo, 2003; Wagiran dan Didik Nurhadiyanto, 2003</w:t>
      </w:r>
      <w:r w:rsidR="005357D4">
        <w:rPr>
          <w:rFonts w:ascii="Arial" w:hAnsi="Arial" w:cs="Arial"/>
          <w:sz w:val="22"/>
          <w:szCs w:val="22"/>
          <w:lang w:val="sv-SE"/>
        </w:rPr>
        <w:t>a</w:t>
      </w:r>
      <w:r w:rsidRPr="00DF2A90">
        <w:rPr>
          <w:rFonts w:ascii="Arial" w:hAnsi="Arial" w:cs="Arial"/>
          <w:sz w:val="22"/>
          <w:szCs w:val="22"/>
          <w:lang w:val="sv-SE"/>
        </w:rPr>
        <w:t xml:space="preserve">; </w:t>
      </w:r>
      <w:r w:rsidR="005357D4" w:rsidRPr="00DF2A90">
        <w:rPr>
          <w:rFonts w:ascii="Arial" w:hAnsi="Arial" w:cs="Arial"/>
          <w:sz w:val="22"/>
          <w:szCs w:val="22"/>
          <w:lang w:val="sv-SE"/>
        </w:rPr>
        <w:t>Wagiran dan Didik Nurhadiyanto, 2003</w:t>
      </w:r>
      <w:r w:rsidR="005357D4">
        <w:rPr>
          <w:rFonts w:ascii="Arial" w:hAnsi="Arial" w:cs="Arial"/>
          <w:sz w:val="22"/>
          <w:szCs w:val="22"/>
          <w:lang w:val="sv-SE"/>
        </w:rPr>
        <w:t>b</w:t>
      </w:r>
      <w:r w:rsidR="005357D4" w:rsidRPr="00DF2A90">
        <w:rPr>
          <w:rFonts w:ascii="Arial" w:hAnsi="Arial" w:cs="Arial"/>
          <w:sz w:val="22"/>
          <w:szCs w:val="22"/>
          <w:lang w:val="sv-SE"/>
        </w:rPr>
        <w:t xml:space="preserve">;  </w:t>
      </w:r>
      <w:r w:rsidRPr="00DF2A90">
        <w:rPr>
          <w:rFonts w:ascii="Arial" w:hAnsi="Arial" w:cs="Arial"/>
          <w:sz w:val="22"/>
          <w:szCs w:val="22"/>
          <w:lang w:val="sv-SE"/>
        </w:rPr>
        <w:t xml:space="preserve"> Wagiran, 200</w:t>
      </w:r>
      <w:r w:rsidR="005357D4">
        <w:rPr>
          <w:rFonts w:ascii="Arial" w:hAnsi="Arial" w:cs="Arial"/>
          <w:sz w:val="22"/>
          <w:szCs w:val="22"/>
          <w:lang w:val="sv-SE"/>
        </w:rPr>
        <w:t xml:space="preserve">2; dan </w:t>
      </w:r>
      <w:r w:rsidR="005357D4" w:rsidRPr="00DF2A90">
        <w:rPr>
          <w:rFonts w:ascii="Arial" w:hAnsi="Arial" w:cs="Arial"/>
          <w:sz w:val="22"/>
          <w:szCs w:val="22"/>
          <w:lang w:val="sv-SE"/>
        </w:rPr>
        <w:t>Wagiran, 200</w:t>
      </w:r>
      <w:r w:rsidR="005357D4">
        <w:rPr>
          <w:rFonts w:ascii="Arial" w:hAnsi="Arial" w:cs="Arial"/>
          <w:sz w:val="22"/>
          <w:szCs w:val="22"/>
          <w:lang w:val="sv-SE"/>
        </w:rPr>
        <w:t>3</w:t>
      </w:r>
      <w:r w:rsidRPr="00DF2A90">
        <w:rPr>
          <w:rFonts w:ascii="Arial" w:hAnsi="Arial" w:cs="Arial"/>
          <w:sz w:val="22"/>
          <w:szCs w:val="22"/>
          <w:lang w:val="sv-SE"/>
        </w:rPr>
        <w:t xml:space="preserve">) menunjukkan bahwa metode pembelajaran tersebut mampu meningkatkan partisipasi aktif siswa dan mampu meningkatkan kualitas pembelajaran yang ditunjukkan dengan peningkatan prestasi belajarnya. </w:t>
      </w:r>
    </w:p>
    <w:p w:rsidR="00DF2A90" w:rsidRPr="00DF2A90" w:rsidRDefault="00DF2A90" w:rsidP="00DF2A90">
      <w:pPr>
        <w:spacing w:line="360" w:lineRule="auto"/>
        <w:ind w:firstLine="720"/>
        <w:jc w:val="both"/>
        <w:rPr>
          <w:rFonts w:ascii="Arial" w:hAnsi="Arial" w:cs="Arial"/>
          <w:sz w:val="22"/>
          <w:szCs w:val="22"/>
          <w:lang w:val="sv-SE"/>
        </w:rPr>
      </w:pPr>
      <w:r w:rsidRPr="00DF2A90">
        <w:rPr>
          <w:rFonts w:ascii="Arial" w:hAnsi="Arial" w:cs="Arial"/>
          <w:sz w:val="22"/>
          <w:szCs w:val="22"/>
          <w:lang w:val="sv-SE"/>
        </w:rPr>
        <w:t xml:space="preserve">Seiring tuntutan penerapan Kurikulum 2004 yang merekomendasikan pembelajaran berbasisi kompetensi, bagaimana sebenarnya implementasi pembelajaran di SMK saat ini, apakah pembelajaran di  SMK di DIY sudah sesuai dengan tuntutan pembelajaran dalam penerapan KBK, apa hambatan penerapan  pembelajaran berbasisi kompetensi di SMK, bagaimana upaya SMK mengatasi hambatan tersebut, bagaiman upaya meningkatkan kemampuan guru menerapkan pola pemebelajaran sesuai tuntutan KBK. Pertanyaan-pertanyaan tersebut mendesak untuk dijawab mengingat kurikulum berbasis kompetensi </w:t>
      </w:r>
      <w:r w:rsidRPr="00DF2A90">
        <w:rPr>
          <w:rFonts w:ascii="Arial" w:hAnsi="Arial" w:cs="Arial"/>
          <w:sz w:val="22"/>
          <w:szCs w:val="22"/>
          <w:lang w:val="sv-SE"/>
        </w:rPr>
        <w:lastRenderedPageBreak/>
        <w:t xml:space="preserve">sebagai upaya peningkatan kualitas pendidikan sudah mulai diterapkan. Keberhasilan penerapan KBK sangat tergantung dari kesesuaian pembelajaran  yang diterapkan. </w:t>
      </w:r>
    </w:p>
    <w:p w:rsidR="00DF2A90" w:rsidRPr="00DF2A90" w:rsidRDefault="00DF2A90" w:rsidP="00C91EC4">
      <w:pPr>
        <w:spacing w:line="360" w:lineRule="auto"/>
        <w:ind w:firstLine="720"/>
        <w:jc w:val="both"/>
        <w:rPr>
          <w:rFonts w:ascii="Arial" w:hAnsi="Arial" w:cs="Arial"/>
          <w:sz w:val="22"/>
          <w:szCs w:val="22"/>
          <w:lang w:val="sv-SE"/>
        </w:rPr>
      </w:pPr>
      <w:r w:rsidRPr="00DF2A90">
        <w:rPr>
          <w:rFonts w:ascii="Arial" w:hAnsi="Arial" w:cs="Arial"/>
          <w:sz w:val="22"/>
          <w:szCs w:val="22"/>
          <w:lang w:val="sv-SE"/>
        </w:rPr>
        <w:t>Penelitian ini dilakukan untuk mengetahui implementasi pembelajaran di  SMK se DIY serta kesesuaiannnya dengan tuntutan penerapan KBK, mengingat keberhasilan penerapan metode ini dalam berbagai penelitian serta peran pola pembelajaran dalam meningkatkan kualitas pendidikan yang signifikan.  Dengan diketahuinya kesesuaian tersebut dapat ditentukan langkah-langkah selanjutnya maupun kebijakan-kebikjakan yang perlu diterapkan dalam upaya meningkatkan kualitas penddikan melalui pembelajarannya.</w:t>
      </w:r>
      <w:r w:rsidR="00C91EC4">
        <w:rPr>
          <w:rFonts w:ascii="Arial" w:hAnsi="Arial" w:cs="Arial"/>
          <w:sz w:val="22"/>
          <w:szCs w:val="22"/>
          <w:lang w:val="sv-SE"/>
        </w:rPr>
        <w:t xml:space="preserve"> P</w:t>
      </w:r>
      <w:r w:rsidRPr="00DF2A90">
        <w:rPr>
          <w:rFonts w:ascii="Arial" w:hAnsi="Arial" w:cs="Arial"/>
          <w:sz w:val="22"/>
          <w:szCs w:val="22"/>
          <w:lang w:val="sv-SE"/>
        </w:rPr>
        <w:t xml:space="preserve">ermasalahan dalam penelitian ini dapat dirumuskan </w:t>
      </w:r>
      <w:r w:rsidR="00C91EC4">
        <w:rPr>
          <w:rFonts w:ascii="Arial" w:hAnsi="Arial" w:cs="Arial"/>
          <w:sz w:val="22"/>
          <w:szCs w:val="22"/>
          <w:lang w:val="sv-SE"/>
        </w:rPr>
        <w:t xml:space="preserve">antara lain: (1) </w:t>
      </w:r>
      <w:r w:rsidRPr="00DF2A90">
        <w:rPr>
          <w:rFonts w:ascii="Arial" w:hAnsi="Arial" w:cs="Arial"/>
          <w:sz w:val="22"/>
          <w:szCs w:val="22"/>
          <w:lang w:val="sv-SE"/>
        </w:rPr>
        <w:t>Bagaimana gambaran implementasi pembelajaran berbasisi kompetensi  SMK di DIY ?</w:t>
      </w:r>
      <w:r w:rsidR="00C91EC4">
        <w:rPr>
          <w:rFonts w:ascii="Arial" w:hAnsi="Arial" w:cs="Arial"/>
          <w:sz w:val="22"/>
          <w:szCs w:val="22"/>
          <w:lang w:val="sv-SE"/>
        </w:rPr>
        <w:t xml:space="preserve">, (2) </w:t>
      </w:r>
      <w:r w:rsidRPr="00DF2A90">
        <w:rPr>
          <w:rFonts w:ascii="Arial" w:hAnsi="Arial" w:cs="Arial"/>
          <w:sz w:val="22"/>
          <w:szCs w:val="22"/>
          <w:lang w:val="sv-SE"/>
        </w:rPr>
        <w:t xml:space="preserve"> Apasaja hambatan implementasi pembelajaran sesuai tuntutan penerapan KBK dan upaya apa  yang dilakukan untuk mengatasinya ?</w:t>
      </w:r>
      <w:r w:rsidR="00C91EC4">
        <w:rPr>
          <w:rFonts w:ascii="Arial" w:hAnsi="Arial" w:cs="Arial"/>
          <w:sz w:val="22"/>
          <w:szCs w:val="22"/>
          <w:lang w:val="sv-SE"/>
        </w:rPr>
        <w:t xml:space="preserve">, (3) </w:t>
      </w:r>
      <w:r w:rsidRPr="00DF2A90">
        <w:rPr>
          <w:rFonts w:ascii="Arial" w:hAnsi="Arial" w:cs="Arial"/>
          <w:sz w:val="22"/>
          <w:szCs w:val="22"/>
          <w:lang w:val="sv-SE"/>
        </w:rPr>
        <w:t>Langkah apa yang perlu ditempuh dalam upaya meningkatkan kesesuaian pembelajaran  SMK di  DIY  dalam penerapan KBK ?</w:t>
      </w:r>
    </w:p>
    <w:p w:rsidR="00C91EC4" w:rsidRDefault="00DF2A90" w:rsidP="00DF2A90">
      <w:pPr>
        <w:spacing w:line="360" w:lineRule="auto"/>
        <w:ind w:firstLine="720"/>
        <w:jc w:val="both"/>
        <w:rPr>
          <w:rFonts w:ascii="Arial" w:hAnsi="Arial" w:cs="Arial"/>
          <w:sz w:val="22"/>
          <w:szCs w:val="22"/>
          <w:lang w:val="sv-SE"/>
        </w:rPr>
      </w:pPr>
      <w:r w:rsidRPr="00DF2A90">
        <w:rPr>
          <w:rFonts w:ascii="Arial" w:hAnsi="Arial" w:cs="Arial"/>
          <w:sz w:val="22"/>
          <w:szCs w:val="22"/>
          <w:lang w:val="sv-SE"/>
        </w:rPr>
        <w:t xml:space="preserve">Implementasi pembelajaran berbasis kompetensi  meliputi berbagai kegiatan mulai dari penyesuaian GBPP, penyusunan program pembelajaran, penyusunan modul, pengelolaan pembelajaran dan penilaian kegiatan dan hasil belajar. Komponen-komponen tersebut merupakan indikator yang dapat digunakan untuk menilai seberapa jauh pelaksanaan pembelajaran berbasisi konmpetensi. </w:t>
      </w:r>
    </w:p>
    <w:p w:rsidR="00C91EC4" w:rsidRDefault="00DF2A90" w:rsidP="00C91EC4">
      <w:pPr>
        <w:spacing w:line="360" w:lineRule="auto"/>
        <w:ind w:firstLine="720"/>
        <w:jc w:val="both"/>
        <w:rPr>
          <w:rFonts w:ascii="Arial" w:hAnsi="Arial" w:cs="Arial"/>
          <w:sz w:val="22"/>
          <w:szCs w:val="22"/>
          <w:lang w:val="id-ID"/>
        </w:rPr>
      </w:pPr>
      <w:r w:rsidRPr="00DF2A90">
        <w:rPr>
          <w:rFonts w:ascii="Arial" w:hAnsi="Arial" w:cs="Arial"/>
          <w:sz w:val="22"/>
          <w:szCs w:val="22"/>
          <w:lang w:val="sv-SE"/>
        </w:rPr>
        <w:t>P</w:t>
      </w:r>
      <w:r w:rsidRPr="00D63F77">
        <w:rPr>
          <w:rFonts w:ascii="Arial" w:hAnsi="Arial" w:cs="Arial"/>
          <w:sz w:val="22"/>
          <w:szCs w:val="22"/>
          <w:lang w:val="id-ID"/>
        </w:rPr>
        <w:t>enyesuaian GBPP merupakan kegiatan mengidentifikasi dan menetapkan kompetensi yang harus dikuasai tamatan, menentukan materi pembelajaran, dan menentukan kegiatan belajar yang harus dilalui oleh siswa/peserta diklat sehingga memiliki kompetensi yang sesuai dengan kebutuhan dan tuntutan lapangan kerja.</w:t>
      </w:r>
    </w:p>
    <w:p w:rsidR="00DF2A90" w:rsidRPr="00D63F77" w:rsidRDefault="00DF2A90" w:rsidP="00C91EC4">
      <w:pPr>
        <w:spacing w:line="360" w:lineRule="auto"/>
        <w:ind w:firstLine="720"/>
        <w:jc w:val="both"/>
        <w:rPr>
          <w:rFonts w:ascii="Arial" w:hAnsi="Arial" w:cs="Arial"/>
          <w:sz w:val="22"/>
          <w:szCs w:val="22"/>
          <w:lang w:val="id-ID"/>
        </w:rPr>
      </w:pPr>
      <w:r w:rsidRPr="00D63F77">
        <w:rPr>
          <w:rFonts w:ascii="Arial" w:hAnsi="Arial" w:cs="Arial"/>
          <w:sz w:val="22"/>
          <w:szCs w:val="22"/>
          <w:lang w:val="id-ID"/>
        </w:rPr>
        <w:t>Penyusunan program pembelajaran merupakan tatacara pembuatan rencana pembimbingan atau fasilitasi kegiatan belajar siswa berdasarkan Rencana Kegiatan Studi (RKS) yang telah disusun oleh siswabersama dengan guru pembimbing. Sedangkan p</w:t>
      </w:r>
      <w:r w:rsidRPr="00DF2A90">
        <w:rPr>
          <w:rFonts w:ascii="Arial" w:hAnsi="Arial" w:cs="Arial"/>
          <w:sz w:val="22"/>
          <w:szCs w:val="22"/>
          <w:lang w:val="id-ID"/>
        </w:rPr>
        <w:t>engembangan modul merupakan proses penyusunan materi pembelajaran yang dikemas secara sistematis sehingga siap dipelajari oleh peserta diklat untuk mencapai kompetensi atau sub kompetensi. Penyusunan  modul  mengacu pada kompetensi yang terdapat di dalam garis-garis besar program pendidikan dan pelatihan (GBPP) Kurikulum SMK, atau  kompetensi yang dibutuhkan di dunia kerja yang telah dikembangkan dalam format GBPP</w:t>
      </w:r>
      <w:r w:rsidRPr="00DF2A90">
        <w:rPr>
          <w:rFonts w:ascii="Arial" w:hAnsi="Arial" w:cs="Arial"/>
          <w:color w:val="FF0000"/>
          <w:sz w:val="22"/>
          <w:szCs w:val="22"/>
          <w:lang w:val="id-ID"/>
        </w:rPr>
        <w:t>.</w:t>
      </w:r>
    </w:p>
    <w:p w:rsidR="00DF2A90" w:rsidRPr="00DF2A90" w:rsidRDefault="00DF2A90" w:rsidP="00DF2A90">
      <w:pPr>
        <w:spacing w:line="360" w:lineRule="auto"/>
        <w:ind w:firstLine="720"/>
        <w:jc w:val="both"/>
        <w:rPr>
          <w:rFonts w:ascii="Arial" w:hAnsi="Arial" w:cs="Arial"/>
          <w:sz w:val="22"/>
          <w:szCs w:val="22"/>
          <w:lang w:val="id-ID"/>
        </w:rPr>
      </w:pPr>
      <w:r w:rsidRPr="00DF2A90">
        <w:rPr>
          <w:rFonts w:ascii="Arial" w:hAnsi="Arial" w:cs="Arial"/>
          <w:sz w:val="22"/>
          <w:szCs w:val="22"/>
          <w:lang w:val="id-ID"/>
        </w:rPr>
        <w:t xml:space="preserve">Pengembangan modul mencakup pengetahuan, keterampilan dan sikap yang dipersyaratkan untuk menguasai suatu kompetensi atau sub kompetensi. Satu  kompetensi </w:t>
      </w:r>
      <w:r w:rsidRPr="00DF2A90">
        <w:rPr>
          <w:rFonts w:ascii="Arial" w:hAnsi="Arial" w:cs="Arial"/>
          <w:sz w:val="22"/>
          <w:szCs w:val="22"/>
          <w:lang w:val="id-ID"/>
        </w:rPr>
        <w:lastRenderedPageBreak/>
        <w:t>dapat dikembangkan menjadi lebih dari satu modul, bergantung pada keluasan dan kompleksitas  kompetensi tersebut.</w:t>
      </w:r>
    </w:p>
    <w:p w:rsidR="00DF2A90" w:rsidRDefault="00DF2A90" w:rsidP="00DF2A90">
      <w:pPr>
        <w:spacing w:line="360" w:lineRule="auto"/>
        <w:ind w:firstLine="720"/>
        <w:jc w:val="both"/>
        <w:rPr>
          <w:rFonts w:ascii="Arial" w:hAnsi="Arial" w:cs="Arial"/>
          <w:sz w:val="22"/>
          <w:szCs w:val="22"/>
          <w:lang w:val="id-ID"/>
        </w:rPr>
      </w:pPr>
      <w:r w:rsidRPr="00D63F77">
        <w:rPr>
          <w:rFonts w:ascii="Arial" w:hAnsi="Arial" w:cs="Arial"/>
          <w:sz w:val="22"/>
          <w:szCs w:val="22"/>
          <w:lang w:val="id-ID"/>
        </w:rPr>
        <w:t>P</w:t>
      </w:r>
      <w:r w:rsidRPr="00DF2A90">
        <w:rPr>
          <w:rFonts w:ascii="Arial" w:hAnsi="Arial" w:cs="Arial"/>
          <w:sz w:val="22"/>
          <w:szCs w:val="22"/>
          <w:lang w:val="id-ID"/>
        </w:rPr>
        <w:t xml:space="preserve">elaksanaan pembelajaran di SMK merupakan tatacara pembelajaran, pembimbingan dan pelatihan yang dilakukan di sekolah dan di dunia kerja sesungguhnya. Proses pembelajaran di sekolah dimaksudkan untuk mengembangkan potensi akademis dan kepribadian siswa, serta menguasai ilmu pengetahuan dan teknologi sehingga mampu mengembangkan diri sesuai dengan kebutuhan dan perkembangan dunia kerja. Proses pelatihan di dunia kerja dimaksudkan agar siswa menguasai kompetensi terstandar, mengembangkan dan menginternalisasi sikap dan nilai profesionalisme sebagai tenaga kerja yang berkualitas unggul. </w:t>
      </w:r>
      <w:r w:rsidRPr="00D63F77">
        <w:rPr>
          <w:rFonts w:ascii="Arial" w:hAnsi="Arial" w:cs="Arial"/>
          <w:sz w:val="22"/>
          <w:szCs w:val="22"/>
          <w:lang w:val="id-ID"/>
        </w:rPr>
        <w:t xml:space="preserve"> Penilaian hasil belajar merupakan tatacara yang dilakukan  oleh pihak-pihak terkait, untuk mendapatkan penilaian kompetensi dan penilaian bukti-bukti belajar lain yang akurat, yang diperlukan sebagai dasar dalam pengambilan keputusan apakah seorang siswa/peserta diklat telah mencapai kompetensi sesuai kriteria unjuk kerja yang tertuang dalam standar kompetensi</w:t>
      </w:r>
    </w:p>
    <w:p w:rsidR="00C91EC4" w:rsidRPr="00D63F77" w:rsidRDefault="00C91EC4" w:rsidP="00DF2A90">
      <w:pPr>
        <w:spacing w:line="360" w:lineRule="auto"/>
        <w:ind w:firstLine="720"/>
        <w:jc w:val="both"/>
        <w:rPr>
          <w:rFonts w:ascii="Arial" w:hAnsi="Arial" w:cs="Arial"/>
          <w:sz w:val="22"/>
          <w:szCs w:val="22"/>
          <w:lang w:val="id-ID"/>
        </w:rPr>
      </w:pPr>
    </w:p>
    <w:p w:rsidR="002A0899" w:rsidRPr="004242F1" w:rsidRDefault="002A0899" w:rsidP="002A0899">
      <w:pPr>
        <w:tabs>
          <w:tab w:val="left" w:pos="1700"/>
        </w:tabs>
        <w:rPr>
          <w:rFonts w:ascii="Arial" w:hAnsi="Arial" w:cs="Arial"/>
          <w:b/>
          <w:sz w:val="22"/>
          <w:szCs w:val="22"/>
          <w:lang w:val="id-ID"/>
        </w:rPr>
      </w:pPr>
      <w:r w:rsidRPr="004242F1">
        <w:rPr>
          <w:rFonts w:ascii="Arial" w:hAnsi="Arial" w:cs="Arial"/>
          <w:b/>
          <w:sz w:val="22"/>
          <w:szCs w:val="22"/>
          <w:lang w:val="id-ID"/>
        </w:rPr>
        <w:t>Cara Penelitian</w:t>
      </w:r>
    </w:p>
    <w:p w:rsidR="004364A3" w:rsidRDefault="002A0899" w:rsidP="002A0899">
      <w:pPr>
        <w:tabs>
          <w:tab w:val="left" w:pos="1700"/>
        </w:tabs>
        <w:rPr>
          <w:lang w:val="id-ID"/>
        </w:rPr>
      </w:pPr>
      <w:r>
        <w:rPr>
          <w:lang w:val="id-ID"/>
        </w:rPr>
        <w:tab/>
      </w:r>
    </w:p>
    <w:p w:rsidR="002A0899" w:rsidRPr="002A0899" w:rsidRDefault="002A0899" w:rsidP="004242F1">
      <w:pPr>
        <w:spacing w:line="360" w:lineRule="auto"/>
        <w:ind w:firstLine="720"/>
        <w:jc w:val="both"/>
        <w:rPr>
          <w:rFonts w:ascii="Arial" w:hAnsi="Arial" w:cs="Arial"/>
          <w:bCs/>
          <w:sz w:val="22"/>
          <w:szCs w:val="22"/>
          <w:lang w:val="id-ID"/>
        </w:rPr>
      </w:pPr>
      <w:r w:rsidRPr="002A0899">
        <w:rPr>
          <w:rFonts w:ascii="Arial" w:hAnsi="Arial" w:cs="Arial"/>
          <w:bCs/>
          <w:sz w:val="22"/>
          <w:szCs w:val="22"/>
          <w:lang w:val="id-ID"/>
        </w:rPr>
        <w:t xml:space="preserve">Penelitian ini </w:t>
      </w:r>
      <w:r w:rsidR="0090533C">
        <w:rPr>
          <w:rFonts w:ascii="Arial" w:hAnsi="Arial" w:cs="Arial"/>
          <w:bCs/>
          <w:sz w:val="22"/>
          <w:szCs w:val="22"/>
          <w:lang w:val="id-ID"/>
        </w:rPr>
        <w:t xml:space="preserve">merupakan penelitian survey yang </w:t>
      </w:r>
      <w:r w:rsidRPr="002A0899">
        <w:rPr>
          <w:rFonts w:ascii="Arial" w:hAnsi="Arial" w:cs="Arial"/>
          <w:bCs/>
          <w:sz w:val="22"/>
          <w:szCs w:val="22"/>
          <w:lang w:val="id-ID"/>
        </w:rPr>
        <w:t xml:space="preserve">dilakukan terhadap SMK Negeri dan SMK Swasta di Daerah Istimewa Yogyakarta. </w:t>
      </w:r>
      <w:r w:rsidRPr="002A0899">
        <w:rPr>
          <w:rFonts w:ascii="Arial" w:hAnsi="Arial" w:cs="Arial"/>
          <w:sz w:val="22"/>
          <w:szCs w:val="22"/>
          <w:lang w:val="id-ID"/>
        </w:rPr>
        <w:t>Populasi penelitia</w:t>
      </w:r>
      <w:r w:rsidR="0090533C">
        <w:rPr>
          <w:rFonts w:ascii="Arial" w:hAnsi="Arial" w:cs="Arial"/>
          <w:sz w:val="22"/>
          <w:szCs w:val="22"/>
          <w:lang w:val="id-ID"/>
        </w:rPr>
        <w:t xml:space="preserve">n </w:t>
      </w:r>
      <w:r w:rsidRPr="002A0899">
        <w:rPr>
          <w:rFonts w:ascii="Arial" w:hAnsi="Arial" w:cs="Arial"/>
          <w:sz w:val="22"/>
          <w:szCs w:val="22"/>
          <w:lang w:val="id-ID"/>
        </w:rPr>
        <w:t xml:space="preserve">adalah  pengelola SMK di DIY. Sampel diambil secara purposif </w:t>
      </w:r>
      <w:r>
        <w:rPr>
          <w:rFonts w:ascii="Arial" w:hAnsi="Arial" w:cs="Arial"/>
          <w:sz w:val="22"/>
          <w:szCs w:val="22"/>
          <w:lang w:val="id-ID"/>
        </w:rPr>
        <w:t xml:space="preserve">sebanyak 10 SMK </w:t>
      </w:r>
      <w:r w:rsidRPr="002A0899">
        <w:rPr>
          <w:rFonts w:ascii="Arial" w:hAnsi="Arial" w:cs="Arial"/>
          <w:sz w:val="22"/>
          <w:szCs w:val="22"/>
          <w:lang w:val="id-ID"/>
        </w:rPr>
        <w:t>dengan mempertimbangkan keterwakilan SMK Negeri dan Swasta serta daerah (5 kabupaten/kota di DIY).</w:t>
      </w:r>
      <w:r>
        <w:rPr>
          <w:rFonts w:ascii="Arial" w:hAnsi="Arial" w:cs="Arial"/>
          <w:sz w:val="22"/>
          <w:szCs w:val="22"/>
          <w:lang w:val="id-ID"/>
        </w:rPr>
        <w:t xml:space="preserve"> </w:t>
      </w:r>
      <w:r w:rsidR="0090533C">
        <w:rPr>
          <w:rFonts w:ascii="Arial" w:hAnsi="Arial" w:cs="Arial"/>
          <w:sz w:val="22"/>
          <w:szCs w:val="22"/>
          <w:lang w:val="id-ID"/>
        </w:rPr>
        <w:t>P</w:t>
      </w:r>
      <w:r w:rsidRPr="002A0899">
        <w:rPr>
          <w:rFonts w:ascii="Arial" w:hAnsi="Arial" w:cs="Arial"/>
          <w:sz w:val="22"/>
          <w:szCs w:val="22"/>
          <w:lang w:val="id-ID"/>
        </w:rPr>
        <w:t>engumpulan data menggunakan angket, dokumentasi serta wawancara</w:t>
      </w:r>
      <w:r w:rsidR="0090533C">
        <w:rPr>
          <w:rFonts w:ascii="Arial" w:hAnsi="Arial" w:cs="Arial"/>
          <w:sz w:val="22"/>
          <w:szCs w:val="22"/>
          <w:lang w:val="id-ID"/>
        </w:rPr>
        <w:t xml:space="preserve"> terbatas</w:t>
      </w:r>
      <w:r w:rsidRPr="002A0899">
        <w:rPr>
          <w:rFonts w:ascii="Arial" w:hAnsi="Arial" w:cs="Arial"/>
          <w:sz w:val="22"/>
          <w:szCs w:val="22"/>
          <w:lang w:val="id-ID"/>
        </w:rPr>
        <w:t>.</w:t>
      </w:r>
    </w:p>
    <w:p w:rsidR="002A0899" w:rsidRPr="0090533C" w:rsidRDefault="002A0899" w:rsidP="002A0899">
      <w:pPr>
        <w:spacing w:line="360" w:lineRule="auto"/>
        <w:ind w:firstLine="720"/>
        <w:jc w:val="both"/>
        <w:rPr>
          <w:rFonts w:ascii="Arial" w:hAnsi="Arial" w:cs="Arial"/>
          <w:sz w:val="22"/>
          <w:szCs w:val="22"/>
          <w:lang w:val="id-ID"/>
        </w:rPr>
      </w:pPr>
      <w:r w:rsidRPr="002A0899">
        <w:rPr>
          <w:rFonts w:ascii="Arial" w:hAnsi="Arial" w:cs="Arial"/>
          <w:sz w:val="22"/>
          <w:szCs w:val="22"/>
          <w:lang w:val="id-ID"/>
        </w:rPr>
        <w:t xml:space="preserve">Data kuantitatif yang diperoleh dari </w:t>
      </w:r>
      <w:r w:rsidR="0090533C">
        <w:rPr>
          <w:rFonts w:ascii="Arial" w:hAnsi="Arial" w:cs="Arial"/>
          <w:sz w:val="22"/>
          <w:szCs w:val="22"/>
          <w:lang w:val="id-ID"/>
        </w:rPr>
        <w:t xml:space="preserve">dokumentasi dan </w:t>
      </w:r>
      <w:r w:rsidRPr="002A0899">
        <w:rPr>
          <w:rFonts w:ascii="Arial" w:hAnsi="Arial" w:cs="Arial"/>
          <w:sz w:val="22"/>
          <w:szCs w:val="22"/>
          <w:lang w:val="id-ID"/>
        </w:rPr>
        <w:t xml:space="preserve">angket yang terkumpul dianalisis dengan analisis deskriptif. </w:t>
      </w:r>
      <w:r w:rsidRPr="0090533C">
        <w:rPr>
          <w:rFonts w:ascii="Arial" w:hAnsi="Arial" w:cs="Arial"/>
          <w:sz w:val="22"/>
          <w:szCs w:val="22"/>
          <w:lang w:val="id-ID"/>
        </w:rPr>
        <w:t>Sedangkan data yang sifatnya kualitatif hasil wawancara akan diorganisasikan ke dalam suatu pola, kategori dan satuan uraian dasar sehingga menghasilkan kesimpulan yang bermakna dan saling melengkapi atau mengkonfirmasi dengan temuan-temuan kuantitatif</w:t>
      </w:r>
      <w:r w:rsidR="0090533C" w:rsidRPr="0090533C">
        <w:rPr>
          <w:rFonts w:ascii="Arial" w:hAnsi="Arial" w:cs="Arial"/>
          <w:sz w:val="22"/>
          <w:szCs w:val="22"/>
          <w:lang w:val="id-ID"/>
        </w:rPr>
        <w:t>.</w:t>
      </w:r>
      <w:r w:rsidR="0090533C">
        <w:rPr>
          <w:rFonts w:ascii="Arial" w:hAnsi="Arial" w:cs="Arial"/>
          <w:sz w:val="22"/>
          <w:szCs w:val="22"/>
          <w:lang w:val="id-ID"/>
        </w:rPr>
        <w:t xml:space="preserve"> </w:t>
      </w:r>
      <w:r w:rsidRPr="0090533C">
        <w:rPr>
          <w:rFonts w:ascii="Arial" w:hAnsi="Arial" w:cs="Arial"/>
          <w:sz w:val="22"/>
          <w:szCs w:val="22"/>
          <w:lang w:val="id-ID"/>
        </w:rPr>
        <w:t xml:space="preserve"> </w:t>
      </w:r>
    </w:p>
    <w:p w:rsidR="002A0899" w:rsidRPr="0090533C" w:rsidRDefault="002A0899" w:rsidP="002A0899">
      <w:pPr>
        <w:spacing w:line="360" w:lineRule="auto"/>
        <w:jc w:val="both"/>
        <w:rPr>
          <w:rFonts w:ascii="Arial" w:hAnsi="Arial" w:cs="Arial"/>
          <w:sz w:val="22"/>
          <w:szCs w:val="22"/>
          <w:lang w:val="id-ID"/>
        </w:rPr>
      </w:pPr>
    </w:p>
    <w:p w:rsidR="002A0899" w:rsidRPr="00CC79A2" w:rsidRDefault="00CC79A2" w:rsidP="002A0899">
      <w:pPr>
        <w:spacing w:line="360" w:lineRule="auto"/>
        <w:jc w:val="both"/>
        <w:rPr>
          <w:rFonts w:ascii="Arial" w:hAnsi="Arial" w:cs="Arial"/>
          <w:b/>
          <w:sz w:val="22"/>
          <w:szCs w:val="22"/>
          <w:lang w:val="id-ID"/>
        </w:rPr>
      </w:pPr>
      <w:r w:rsidRPr="00CC79A2">
        <w:rPr>
          <w:rFonts w:ascii="Arial" w:hAnsi="Arial" w:cs="Arial"/>
          <w:b/>
          <w:sz w:val="22"/>
          <w:szCs w:val="22"/>
          <w:lang w:val="id-ID"/>
        </w:rPr>
        <w:t>Hasil Penelitian dan Pembahasan</w:t>
      </w:r>
    </w:p>
    <w:p w:rsidR="002A0899" w:rsidRPr="00CC79A2" w:rsidRDefault="002A0899" w:rsidP="00CC79A2">
      <w:pPr>
        <w:pStyle w:val="Title"/>
        <w:jc w:val="both"/>
        <w:rPr>
          <w:rFonts w:ascii="Arial" w:hAnsi="Arial" w:cs="Arial"/>
          <w:b/>
          <w:sz w:val="22"/>
          <w:szCs w:val="22"/>
          <w:lang w:val="id-ID"/>
        </w:rPr>
      </w:pPr>
      <w:r w:rsidRPr="00CC79A2">
        <w:rPr>
          <w:rFonts w:ascii="Arial" w:hAnsi="Arial" w:cs="Arial"/>
          <w:b/>
          <w:sz w:val="22"/>
          <w:szCs w:val="22"/>
          <w:lang w:val="id-ID"/>
        </w:rPr>
        <w:t xml:space="preserve">Implementasi Pembelajaran Berbasis Kompetensi  SMK Kelompok Teknologi Industri  Negeri dan Swasta di DIY </w:t>
      </w:r>
    </w:p>
    <w:p w:rsidR="002A0899" w:rsidRPr="00CC79A2" w:rsidRDefault="002A0899" w:rsidP="002A0899">
      <w:pPr>
        <w:pStyle w:val="Title"/>
        <w:jc w:val="both"/>
        <w:rPr>
          <w:rFonts w:ascii="Arial" w:hAnsi="Arial" w:cs="Arial"/>
          <w:b/>
          <w:sz w:val="22"/>
          <w:szCs w:val="22"/>
          <w:lang w:val="id-ID"/>
        </w:rPr>
      </w:pPr>
    </w:p>
    <w:p w:rsidR="002A0899" w:rsidRPr="00D63F77" w:rsidRDefault="002A0899" w:rsidP="002A0899">
      <w:pPr>
        <w:pStyle w:val="Title"/>
        <w:spacing w:line="360" w:lineRule="auto"/>
        <w:ind w:firstLine="720"/>
        <w:jc w:val="both"/>
        <w:rPr>
          <w:rFonts w:ascii="Arial" w:hAnsi="Arial" w:cs="Arial"/>
          <w:sz w:val="22"/>
          <w:szCs w:val="22"/>
        </w:rPr>
      </w:pPr>
      <w:r w:rsidRPr="00D63F77">
        <w:rPr>
          <w:rFonts w:ascii="Arial" w:hAnsi="Arial" w:cs="Arial"/>
          <w:sz w:val="22"/>
          <w:szCs w:val="22"/>
        </w:rPr>
        <w:t xml:space="preserve">Rentang skor yang diharapkan dari variabel Implementasi Pembelajaran Berbasis Kompetensi  SMK Kelompok Teknologi Industri  Negeri dan Swasta adalah dari 130 sampai 520,  rerata kriteria </w:t>
      </w:r>
      <w:r w:rsidRPr="00D63F77">
        <w:rPr>
          <w:rFonts w:ascii="Arial" w:hAnsi="Arial" w:cs="Arial"/>
          <w:i/>
          <w:sz w:val="22"/>
          <w:szCs w:val="22"/>
        </w:rPr>
        <w:t>(xi)</w:t>
      </w:r>
      <w:r w:rsidRPr="00D63F77">
        <w:rPr>
          <w:rFonts w:ascii="Arial" w:hAnsi="Arial" w:cs="Arial"/>
          <w:sz w:val="22"/>
          <w:szCs w:val="22"/>
        </w:rPr>
        <w:t xml:space="preserve"> sebesar 325, simpangan baku kriteria  sebesar 65. Berdasarkan data </w:t>
      </w:r>
      <w:r w:rsidRPr="00D63F77">
        <w:rPr>
          <w:rFonts w:ascii="Arial" w:hAnsi="Arial" w:cs="Arial"/>
          <w:sz w:val="22"/>
          <w:szCs w:val="22"/>
        </w:rPr>
        <w:lastRenderedPageBreak/>
        <w:t xml:space="preserve">hasil penelitian diperoleh rentang skor antara 290 sampai 415, harga rerata sebesar 335,40, simpangan </w:t>
      </w:r>
      <w:smartTag w:uri="urn:schemas-microsoft-com:office:smarttags" w:element="City">
        <w:smartTag w:uri="urn:schemas-microsoft-com:office:smarttags" w:element="place">
          <w:r w:rsidRPr="00D63F77">
            <w:rPr>
              <w:rFonts w:ascii="Arial" w:hAnsi="Arial" w:cs="Arial"/>
              <w:sz w:val="22"/>
              <w:szCs w:val="22"/>
            </w:rPr>
            <w:t>baku</w:t>
          </w:r>
        </w:smartTag>
      </w:smartTag>
      <w:r w:rsidRPr="00D63F77">
        <w:rPr>
          <w:rFonts w:ascii="Arial" w:hAnsi="Arial" w:cs="Arial"/>
          <w:sz w:val="22"/>
          <w:szCs w:val="22"/>
        </w:rPr>
        <w:t xml:space="preserve"> sebesar 42,50, median sebesar 321 dan modus sebesar 321.</w:t>
      </w:r>
    </w:p>
    <w:p w:rsidR="002A0899" w:rsidRPr="00D63F77" w:rsidRDefault="002A0899" w:rsidP="002A0899">
      <w:pPr>
        <w:pStyle w:val="Title"/>
        <w:spacing w:line="360" w:lineRule="auto"/>
        <w:ind w:firstLine="720"/>
        <w:jc w:val="both"/>
        <w:rPr>
          <w:rFonts w:ascii="Arial" w:hAnsi="Arial" w:cs="Arial"/>
          <w:sz w:val="22"/>
          <w:szCs w:val="22"/>
        </w:rPr>
      </w:pPr>
      <w:r w:rsidRPr="00D63F77">
        <w:rPr>
          <w:rFonts w:ascii="Arial" w:hAnsi="Arial" w:cs="Arial"/>
          <w:sz w:val="22"/>
          <w:szCs w:val="22"/>
        </w:rPr>
        <w:t xml:space="preserve">Berdasarkan kriteria yang telah ditetapkan diperoleh rerata hasil penelitian yang lebih besar daripada rerata kriteria.  Selanjutnya kecenderungan implementasi pembelajaran berbasis kompetensi SMK Kelompok Teknologi Industri  Negeri dan Swasta dapat disajikan dalam Tabel </w:t>
      </w:r>
      <w:r w:rsidR="00CC79A2">
        <w:rPr>
          <w:rFonts w:ascii="Arial" w:hAnsi="Arial" w:cs="Arial"/>
          <w:sz w:val="22"/>
          <w:szCs w:val="22"/>
        </w:rPr>
        <w:t xml:space="preserve">1 </w:t>
      </w:r>
      <w:r w:rsidRPr="00D63F77">
        <w:rPr>
          <w:rFonts w:ascii="Arial" w:hAnsi="Arial" w:cs="Arial"/>
          <w:sz w:val="22"/>
          <w:szCs w:val="22"/>
        </w:rPr>
        <w:t>berikut:</w:t>
      </w:r>
    </w:p>
    <w:p w:rsidR="002A0899" w:rsidRPr="00D63F77" w:rsidRDefault="002A0899" w:rsidP="002A0899">
      <w:pPr>
        <w:pStyle w:val="Title"/>
        <w:spacing w:line="360" w:lineRule="auto"/>
        <w:jc w:val="both"/>
        <w:rPr>
          <w:rFonts w:ascii="Arial" w:hAnsi="Arial" w:cs="Arial"/>
          <w:sz w:val="22"/>
          <w:szCs w:val="22"/>
        </w:rPr>
      </w:pPr>
    </w:p>
    <w:p w:rsidR="002A0899" w:rsidRPr="00D63F77" w:rsidRDefault="00CC79A2" w:rsidP="002A0899">
      <w:pPr>
        <w:pStyle w:val="Title"/>
        <w:ind w:left="1440" w:hanging="1440"/>
        <w:jc w:val="both"/>
        <w:rPr>
          <w:rFonts w:ascii="Arial" w:hAnsi="Arial" w:cs="Arial"/>
          <w:sz w:val="22"/>
          <w:szCs w:val="22"/>
        </w:rPr>
      </w:pPr>
      <w:r>
        <w:rPr>
          <w:rFonts w:ascii="Arial" w:hAnsi="Arial" w:cs="Arial"/>
          <w:sz w:val="22"/>
          <w:szCs w:val="22"/>
        </w:rPr>
        <w:t xml:space="preserve">         Tabel 1</w:t>
      </w:r>
      <w:r w:rsidR="002A0899" w:rsidRPr="00D63F77">
        <w:rPr>
          <w:rFonts w:ascii="Arial" w:hAnsi="Arial" w:cs="Arial"/>
          <w:sz w:val="22"/>
          <w:szCs w:val="22"/>
        </w:rPr>
        <w:t>. Kecenderungan Skor Implementasi pembelajaran berbasis kompetensi SMK Kelompok Teknologi Industri  Negeri dan Swasta di DIY</w:t>
      </w:r>
    </w:p>
    <w:p w:rsidR="002A0899" w:rsidRPr="00D63F77" w:rsidRDefault="002A0899" w:rsidP="002A0899">
      <w:pPr>
        <w:pStyle w:val="Title"/>
        <w:ind w:left="1440" w:hanging="1440"/>
        <w:jc w:val="both"/>
        <w:rPr>
          <w:rFonts w:ascii="Arial" w:hAnsi="Arial" w:cs="Arial"/>
          <w:sz w:val="22"/>
          <w:szCs w:val="22"/>
        </w:rPr>
      </w:pPr>
    </w:p>
    <w:tbl>
      <w:tblPr>
        <w:tblStyle w:val="TableGrid"/>
        <w:tblW w:w="0" w:type="auto"/>
        <w:jc w:val="center"/>
        <w:tblLook w:val="00BF"/>
      </w:tblPr>
      <w:tblGrid>
        <w:gridCol w:w="1908"/>
        <w:gridCol w:w="1852"/>
        <w:gridCol w:w="1328"/>
        <w:gridCol w:w="1697"/>
      </w:tblGrid>
      <w:tr w:rsidR="002A0899" w:rsidRPr="00D85650">
        <w:trPr>
          <w:trHeight w:val="622"/>
          <w:jc w:val="center"/>
        </w:trPr>
        <w:tc>
          <w:tcPr>
            <w:tcW w:w="1908"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Rentang Skor</w:t>
            </w:r>
          </w:p>
        </w:tc>
        <w:tc>
          <w:tcPr>
            <w:tcW w:w="1852"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Katagori</w:t>
            </w:r>
          </w:p>
        </w:tc>
        <w:tc>
          <w:tcPr>
            <w:tcW w:w="1328"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Jumlah</w:t>
            </w:r>
          </w:p>
        </w:tc>
        <w:tc>
          <w:tcPr>
            <w:tcW w:w="1697"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Prosentase (%)</w:t>
            </w:r>
          </w:p>
        </w:tc>
      </w:tr>
      <w:tr w:rsidR="002A0899" w:rsidRPr="00D85650">
        <w:trPr>
          <w:trHeight w:val="386"/>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423  -  520</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Sangat Baik</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326 – 422,5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Baik</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4</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40</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228 – 325,5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Sedang</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6</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60</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130 – 227,5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Kurang</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r>
      <w:tr w:rsidR="002A0899" w:rsidRPr="00D85650">
        <w:trPr>
          <w:jc w:val="center"/>
        </w:trPr>
        <w:tc>
          <w:tcPr>
            <w:tcW w:w="3760" w:type="dxa"/>
            <w:gridSpan w:val="2"/>
            <w:vAlign w:val="center"/>
          </w:tcPr>
          <w:p w:rsidR="002A0899" w:rsidRPr="00D85650" w:rsidRDefault="002A0899" w:rsidP="002A0899">
            <w:pPr>
              <w:pStyle w:val="Title"/>
              <w:rPr>
                <w:rFonts w:ascii="Arial" w:hAnsi="Arial" w:cs="Arial"/>
                <w:b/>
                <w:sz w:val="20"/>
              </w:rPr>
            </w:pPr>
            <w:r w:rsidRPr="00D85650">
              <w:rPr>
                <w:rFonts w:ascii="Arial" w:hAnsi="Arial" w:cs="Arial"/>
                <w:b/>
                <w:sz w:val="20"/>
              </w:rPr>
              <w:t>Jumlah</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10</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100</w:t>
            </w:r>
          </w:p>
        </w:tc>
      </w:tr>
    </w:tbl>
    <w:p w:rsidR="002A0899" w:rsidRPr="00D63F77" w:rsidRDefault="002A0899" w:rsidP="002A0899">
      <w:pPr>
        <w:pStyle w:val="Title"/>
        <w:spacing w:line="360" w:lineRule="auto"/>
        <w:ind w:firstLine="720"/>
        <w:jc w:val="both"/>
        <w:rPr>
          <w:rFonts w:ascii="Arial" w:hAnsi="Arial" w:cs="Arial"/>
          <w:sz w:val="22"/>
          <w:szCs w:val="22"/>
        </w:rPr>
      </w:pPr>
    </w:p>
    <w:p w:rsidR="002A0899" w:rsidRPr="00D63F77" w:rsidRDefault="002A0899" w:rsidP="002A0899">
      <w:pPr>
        <w:pStyle w:val="Title"/>
        <w:spacing w:line="360" w:lineRule="auto"/>
        <w:ind w:firstLine="720"/>
        <w:jc w:val="both"/>
        <w:rPr>
          <w:rFonts w:ascii="Arial" w:hAnsi="Arial" w:cs="Arial"/>
          <w:sz w:val="22"/>
          <w:szCs w:val="22"/>
        </w:rPr>
      </w:pPr>
      <w:r w:rsidRPr="00D63F77">
        <w:rPr>
          <w:rFonts w:ascii="Arial" w:hAnsi="Arial" w:cs="Arial"/>
          <w:sz w:val="22"/>
          <w:szCs w:val="22"/>
        </w:rPr>
        <w:t xml:space="preserve">Berdasar Tabel </w:t>
      </w:r>
      <w:r w:rsidR="00CC79A2">
        <w:rPr>
          <w:rFonts w:ascii="Arial" w:hAnsi="Arial" w:cs="Arial"/>
          <w:sz w:val="22"/>
          <w:szCs w:val="22"/>
        </w:rPr>
        <w:t>1</w:t>
      </w:r>
      <w:r w:rsidRPr="00D63F77">
        <w:rPr>
          <w:rFonts w:ascii="Arial" w:hAnsi="Arial" w:cs="Arial"/>
          <w:sz w:val="22"/>
          <w:szCs w:val="22"/>
        </w:rPr>
        <w:t xml:space="preserve"> tersebut terlihat bahwa  sebagian besar implementasi pembelajaran berbasis kompetensi SMK Negeri dan Swasta tergolong dalam kategori sedang (dibawah rerata kriteria). Dengan demikian dapat dinyatakan bahwa implementasi pembelajaran berbasis kompetensi SMK Negeri dan Swasta di DIY secara keseluruhan tergolong sedang (dibawah rerata kriteria).</w:t>
      </w:r>
    </w:p>
    <w:p w:rsidR="002A0899" w:rsidRPr="00D63F77" w:rsidRDefault="002A0899" w:rsidP="002A0899">
      <w:pPr>
        <w:pStyle w:val="Title"/>
        <w:spacing w:line="360" w:lineRule="auto"/>
        <w:jc w:val="both"/>
        <w:rPr>
          <w:rFonts w:ascii="Arial" w:hAnsi="Arial" w:cs="Arial"/>
          <w:b/>
          <w:sz w:val="22"/>
          <w:szCs w:val="22"/>
          <w:lang w:val="id-ID"/>
        </w:rPr>
      </w:pPr>
    </w:p>
    <w:p w:rsidR="002A0899" w:rsidRPr="00D63F77" w:rsidRDefault="002A0899" w:rsidP="00CC79A2">
      <w:pPr>
        <w:pStyle w:val="Title"/>
        <w:spacing w:line="360" w:lineRule="auto"/>
        <w:jc w:val="both"/>
        <w:rPr>
          <w:rFonts w:ascii="Arial" w:hAnsi="Arial" w:cs="Arial"/>
          <w:b/>
          <w:sz w:val="22"/>
          <w:szCs w:val="22"/>
          <w:lang w:val="id-ID"/>
        </w:rPr>
      </w:pPr>
      <w:r w:rsidRPr="00D63F77">
        <w:rPr>
          <w:rFonts w:ascii="Arial" w:hAnsi="Arial" w:cs="Arial"/>
          <w:b/>
          <w:sz w:val="22"/>
          <w:szCs w:val="22"/>
          <w:lang w:val="id-ID"/>
        </w:rPr>
        <w:t xml:space="preserve">Implementasi Pembelajaran Berbasis Kompetensi  SMK </w:t>
      </w:r>
      <w:r w:rsidR="00CC79A2" w:rsidRPr="00CC79A2">
        <w:rPr>
          <w:rFonts w:ascii="Arial" w:hAnsi="Arial" w:cs="Arial"/>
          <w:b/>
          <w:sz w:val="22"/>
          <w:szCs w:val="22"/>
          <w:lang w:val="id-ID"/>
        </w:rPr>
        <w:t>Kelompok Teknologi</w:t>
      </w:r>
      <w:r w:rsidR="00CC79A2">
        <w:rPr>
          <w:rFonts w:ascii="Arial" w:hAnsi="Arial" w:cs="Arial"/>
          <w:b/>
          <w:sz w:val="22"/>
          <w:szCs w:val="22"/>
          <w:lang w:val="id-ID"/>
        </w:rPr>
        <w:t xml:space="preserve"> </w:t>
      </w:r>
      <w:r w:rsidRPr="00CC79A2">
        <w:rPr>
          <w:rFonts w:ascii="Arial" w:hAnsi="Arial" w:cs="Arial"/>
          <w:b/>
          <w:sz w:val="22"/>
          <w:szCs w:val="22"/>
          <w:lang w:val="id-ID"/>
        </w:rPr>
        <w:t>Industri</w:t>
      </w:r>
      <w:r w:rsidRPr="00CC79A2">
        <w:rPr>
          <w:rFonts w:ascii="Arial" w:hAnsi="Arial" w:cs="Arial"/>
          <w:sz w:val="22"/>
          <w:szCs w:val="22"/>
          <w:lang w:val="id-ID"/>
        </w:rPr>
        <w:t xml:space="preserve">  </w:t>
      </w:r>
      <w:r w:rsidRPr="00D63F77">
        <w:rPr>
          <w:rFonts w:ascii="Arial" w:hAnsi="Arial" w:cs="Arial"/>
          <w:b/>
          <w:sz w:val="22"/>
          <w:szCs w:val="22"/>
          <w:lang w:val="id-ID"/>
        </w:rPr>
        <w:t>Negeri di DIY</w:t>
      </w:r>
    </w:p>
    <w:p w:rsidR="002A0899" w:rsidRPr="002A0899" w:rsidRDefault="002A0899" w:rsidP="002A0899">
      <w:pPr>
        <w:pStyle w:val="Title"/>
        <w:spacing w:line="360" w:lineRule="auto"/>
        <w:ind w:firstLine="720"/>
        <w:jc w:val="both"/>
        <w:rPr>
          <w:rFonts w:ascii="Arial" w:hAnsi="Arial" w:cs="Arial"/>
          <w:sz w:val="22"/>
          <w:szCs w:val="22"/>
          <w:lang w:val="id-ID"/>
        </w:rPr>
      </w:pPr>
      <w:r w:rsidRPr="002A0899">
        <w:rPr>
          <w:rFonts w:ascii="Arial" w:hAnsi="Arial" w:cs="Arial"/>
          <w:sz w:val="22"/>
          <w:szCs w:val="22"/>
          <w:lang w:val="id-ID"/>
        </w:rPr>
        <w:t xml:space="preserve">Rentang skor yang diharapkan dari variabel implementasi pembelajaran berbasis kompetensi SMK Negeri adalah dari 130 sampai 520,  rerata kriteria </w:t>
      </w:r>
      <w:r w:rsidRPr="002A0899">
        <w:rPr>
          <w:rFonts w:ascii="Arial" w:hAnsi="Arial" w:cs="Arial"/>
          <w:i/>
          <w:sz w:val="22"/>
          <w:szCs w:val="22"/>
          <w:lang w:val="id-ID"/>
        </w:rPr>
        <w:t>(xi)</w:t>
      </w:r>
      <w:r w:rsidRPr="002A0899">
        <w:rPr>
          <w:rFonts w:ascii="Arial" w:hAnsi="Arial" w:cs="Arial"/>
          <w:sz w:val="22"/>
          <w:szCs w:val="22"/>
          <w:lang w:val="id-ID"/>
        </w:rPr>
        <w:t xml:space="preserve"> sebesar 325, simpangan baku kriteria  sebesar 65. Berdasarkan data hasil penelitian diperoleh rentang skor antara 297 sampai 415, harga rerata sebesar 355,25,  simpangan baku 55,404, median sebesar 354,50  dan modus sebesar 297</w:t>
      </w:r>
    </w:p>
    <w:p w:rsidR="002A0899" w:rsidRPr="002A0899" w:rsidRDefault="002A0899" w:rsidP="002A0899">
      <w:pPr>
        <w:pStyle w:val="Title"/>
        <w:spacing w:line="360" w:lineRule="auto"/>
        <w:ind w:firstLine="720"/>
        <w:jc w:val="both"/>
        <w:rPr>
          <w:rFonts w:ascii="Arial" w:hAnsi="Arial" w:cs="Arial"/>
          <w:sz w:val="22"/>
          <w:szCs w:val="22"/>
          <w:lang w:val="id-ID"/>
        </w:rPr>
      </w:pPr>
      <w:r w:rsidRPr="002A0899">
        <w:rPr>
          <w:rFonts w:ascii="Arial" w:hAnsi="Arial" w:cs="Arial"/>
          <w:sz w:val="22"/>
          <w:szCs w:val="22"/>
          <w:lang w:val="id-ID"/>
        </w:rPr>
        <w:t xml:space="preserve">Berdasarkan kriteria yang telah ditetapkan diperoleh rerata hasil penelitian yang lebih besar daripada rerata kriteria.  Selanjutnya kecenderungan implementasi pembelajaran berbasis kompetensi SMK Negeri dapat disajikan dalam Tabel </w:t>
      </w:r>
      <w:r w:rsidR="00CC79A2">
        <w:rPr>
          <w:rFonts w:ascii="Arial" w:hAnsi="Arial" w:cs="Arial"/>
          <w:sz w:val="22"/>
          <w:szCs w:val="22"/>
          <w:lang w:val="id-ID"/>
        </w:rPr>
        <w:t xml:space="preserve">2 </w:t>
      </w:r>
      <w:r w:rsidRPr="002A0899">
        <w:rPr>
          <w:rFonts w:ascii="Arial" w:hAnsi="Arial" w:cs="Arial"/>
          <w:sz w:val="22"/>
          <w:szCs w:val="22"/>
          <w:lang w:val="id-ID"/>
        </w:rPr>
        <w:t xml:space="preserve"> berikut:</w:t>
      </w:r>
    </w:p>
    <w:p w:rsidR="002A0899" w:rsidRPr="002A0899" w:rsidRDefault="002A0899" w:rsidP="002A0899">
      <w:pPr>
        <w:pStyle w:val="Title"/>
        <w:spacing w:line="360" w:lineRule="auto"/>
        <w:ind w:firstLine="720"/>
        <w:jc w:val="both"/>
        <w:rPr>
          <w:rFonts w:ascii="Arial" w:hAnsi="Arial" w:cs="Arial"/>
          <w:sz w:val="22"/>
          <w:szCs w:val="22"/>
          <w:lang w:val="id-ID"/>
        </w:rPr>
      </w:pPr>
    </w:p>
    <w:p w:rsidR="002A0899" w:rsidRPr="002A0899" w:rsidRDefault="002A0899" w:rsidP="002A0899">
      <w:pPr>
        <w:pStyle w:val="Title"/>
        <w:ind w:left="1440" w:hanging="720"/>
        <w:jc w:val="both"/>
        <w:rPr>
          <w:rFonts w:ascii="Arial" w:hAnsi="Arial" w:cs="Arial"/>
          <w:sz w:val="22"/>
          <w:szCs w:val="22"/>
          <w:lang w:val="sv-SE"/>
        </w:rPr>
      </w:pPr>
      <w:r w:rsidRPr="002A0899">
        <w:rPr>
          <w:rFonts w:ascii="Arial" w:hAnsi="Arial" w:cs="Arial"/>
          <w:sz w:val="22"/>
          <w:szCs w:val="22"/>
          <w:lang w:val="id-ID"/>
        </w:rPr>
        <w:lastRenderedPageBreak/>
        <w:t xml:space="preserve">  </w:t>
      </w:r>
      <w:r w:rsidRPr="002A0899">
        <w:rPr>
          <w:rFonts w:ascii="Arial" w:hAnsi="Arial" w:cs="Arial"/>
          <w:sz w:val="22"/>
          <w:szCs w:val="22"/>
          <w:lang w:val="sv-SE"/>
        </w:rPr>
        <w:t xml:space="preserve">Tabel </w:t>
      </w:r>
      <w:r w:rsidR="00CC79A2">
        <w:rPr>
          <w:rFonts w:ascii="Arial" w:hAnsi="Arial" w:cs="Arial"/>
          <w:sz w:val="22"/>
          <w:szCs w:val="22"/>
          <w:lang w:val="sv-SE"/>
        </w:rPr>
        <w:t>2</w:t>
      </w:r>
      <w:r w:rsidRPr="002A0899">
        <w:rPr>
          <w:rFonts w:ascii="Arial" w:hAnsi="Arial" w:cs="Arial"/>
          <w:sz w:val="22"/>
          <w:szCs w:val="22"/>
          <w:lang w:val="sv-SE"/>
        </w:rPr>
        <w:t>. Kecenderungan Skor Implementasi pembelajaran berbasis kompetensi SMK Kelompok Teknologi Industri  Negeri di DIY</w:t>
      </w:r>
    </w:p>
    <w:p w:rsidR="002A0899" w:rsidRPr="002A0899" w:rsidRDefault="002A0899" w:rsidP="002A0899">
      <w:pPr>
        <w:pStyle w:val="Title"/>
        <w:spacing w:line="360" w:lineRule="auto"/>
        <w:ind w:firstLine="720"/>
        <w:jc w:val="both"/>
        <w:rPr>
          <w:rFonts w:ascii="Arial" w:hAnsi="Arial" w:cs="Arial"/>
          <w:sz w:val="22"/>
          <w:szCs w:val="22"/>
          <w:lang w:val="sv-SE"/>
        </w:rPr>
      </w:pPr>
    </w:p>
    <w:tbl>
      <w:tblPr>
        <w:tblStyle w:val="TableGrid"/>
        <w:tblW w:w="0" w:type="auto"/>
        <w:jc w:val="center"/>
        <w:tblLook w:val="00BF"/>
      </w:tblPr>
      <w:tblGrid>
        <w:gridCol w:w="1908"/>
        <w:gridCol w:w="1852"/>
        <w:gridCol w:w="1328"/>
        <w:gridCol w:w="1697"/>
      </w:tblGrid>
      <w:tr w:rsidR="002A0899" w:rsidRPr="00D85650">
        <w:trPr>
          <w:trHeight w:val="622"/>
          <w:jc w:val="center"/>
        </w:trPr>
        <w:tc>
          <w:tcPr>
            <w:tcW w:w="1908"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Rentang Skor</w:t>
            </w:r>
          </w:p>
        </w:tc>
        <w:tc>
          <w:tcPr>
            <w:tcW w:w="1852"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Katagori</w:t>
            </w:r>
          </w:p>
        </w:tc>
        <w:tc>
          <w:tcPr>
            <w:tcW w:w="1328"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Jumlah</w:t>
            </w:r>
          </w:p>
        </w:tc>
        <w:tc>
          <w:tcPr>
            <w:tcW w:w="1697"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Prosentase (%)</w:t>
            </w:r>
          </w:p>
        </w:tc>
      </w:tr>
      <w:tr w:rsidR="002A0899" w:rsidRPr="00D85650">
        <w:trPr>
          <w:trHeight w:val="386"/>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423  -  520</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Sangat Baik</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326 – 422,5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Baik</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2</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50</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228 – 325,5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Sedang</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2</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50</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130 – 227,5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Kurang</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r>
      <w:tr w:rsidR="002A0899" w:rsidRPr="00D85650">
        <w:trPr>
          <w:jc w:val="center"/>
        </w:trPr>
        <w:tc>
          <w:tcPr>
            <w:tcW w:w="3760" w:type="dxa"/>
            <w:gridSpan w:val="2"/>
            <w:vAlign w:val="center"/>
          </w:tcPr>
          <w:p w:rsidR="002A0899" w:rsidRPr="00D85650" w:rsidRDefault="002A0899" w:rsidP="002A0899">
            <w:pPr>
              <w:pStyle w:val="Title"/>
              <w:rPr>
                <w:rFonts w:ascii="Arial" w:hAnsi="Arial" w:cs="Arial"/>
                <w:b/>
                <w:sz w:val="20"/>
              </w:rPr>
            </w:pPr>
            <w:r w:rsidRPr="00D85650">
              <w:rPr>
                <w:rFonts w:ascii="Arial" w:hAnsi="Arial" w:cs="Arial"/>
                <w:b/>
                <w:sz w:val="20"/>
              </w:rPr>
              <w:t>Jumlah</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4</w:t>
            </w:r>
          </w:p>
        </w:tc>
        <w:tc>
          <w:tcPr>
            <w:tcW w:w="1697" w:type="dxa"/>
            <w:vAlign w:val="center"/>
          </w:tcPr>
          <w:p w:rsidR="002A0899" w:rsidRPr="00D85650" w:rsidRDefault="002A0899" w:rsidP="002A0899">
            <w:pPr>
              <w:pStyle w:val="Title"/>
              <w:rPr>
                <w:rFonts w:ascii="Arial" w:hAnsi="Arial" w:cs="Arial"/>
                <w:sz w:val="20"/>
              </w:rPr>
            </w:pPr>
          </w:p>
        </w:tc>
      </w:tr>
    </w:tbl>
    <w:p w:rsidR="002A0899" w:rsidRPr="00D63F77" w:rsidRDefault="002A0899" w:rsidP="002A0899">
      <w:pPr>
        <w:pStyle w:val="Title"/>
        <w:ind w:firstLine="720"/>
        <w:jc w:val="both"/>
        <w:rPr>
          <w:rFonts w:ascii="Arial" w:hAnsi="Arial" w:cs="Arial"/>
          <w:sz w:val="22"/>
          <w:szCs w:val="22"/>
        </w:rPr>
      </w:pPr>
    </w:p>
    <w:p w:rsidR="002A0899" w:rsidRPr="00D63F77" w:rsidRDefault="002A0899" w:rsidP="002A0899">
      <w:pPr>
        <w:pStyle w:val="Title"/>
        <w:spacing w:line="360" w:lineRule="auto"/>
        <w:ind w:firstLine="720"/>
        <w:jc w:val="both"/>
        <w:rPr>
          <w:rFonts w:ascii="Arial" w:hAnsi="Arial" w:cs="Arial"/>
          <w:sz w:val="22"/>
          <w:szCs w:val="22"/>
        </w:rPr>
      </w:pPr>
      <w:r w:rsidRPr="00D63F77">
        <w:rPr>
          <w:rFonts w:ascii="Arial" w:hAnsi="Arial" w:cs="Arial"/>
          <w:sz w:val="22"/>
          <w:szCs w:val="22"/>
        </w:rPr>
        <w:t xml:space="preserve">Berdasar Tabel </w:t>
      </w:r>
      <w:r w:rsidR="00CC79A2">
        <w:rPr>
          <w:rFonts w:ascii="Arial" w:hAnsi="Arial" w:cs="Arial"/>
          <w:sz w:val="22"/>
          <w:szCs w:val="22"/>
        </w:rPr>
        <w:t>2</w:t>
      </w:r>
      <w:r w:rsidRPr="00D63F77">
        <w:rPr>
          <w:rFonts w:ascii="Arial" w:hAnsi="Arial" w:cs="Arial"/>
          <w:sz w:val="22"/>
          <w:szCs w:val="22"/>
        </w:rPr>
        <w:t xml:space="preserve"> tersebut terlihat bahwa  sebagian besar implementasi pembelajaran berbasis kompetensi SMK Negeri  tergolong dalam kategori sedang. Dengan demikian dapat dinyatakan bahwa implementasi pembelajaran berbasis kompetensi SMK Negeri di DIY secara keseluruhan tergolong sedang (dibawah rerata kriteria).</w:t>
      </w:r>
    </w:p>
    <w:p w:rsidR="002A0899" w:rsidRPr="00D63F77" w:rsidRDefault="002A0899" w:rsidP="002A0899">
      <w:pPr>
        <w:pStyle w:val="Title"/>
        <w:spacing w:line="360" w:lineRule="auto"/>
        <w:jc w:val="both"/>
        <w:rPr>
          <w:rFonts w:ascii="Arial" w:hAnsi="Arial" w:cs="Arial"/>
          <w:sz w:val="22"/>
          <w:szCs w:val="22"/>
        </w:rPr>
      </w:pPr>
    </w:p>
    <w:p w:rsidR="002A0899" w:rsidRPr="00EB6C59" w:rsidRDefault="002A0899" w:rsidP="00CC79A2">
      <w:pPr>
        <w:pStyle w:val="Title"/>
        <w:spacing w:line="360" w:lineRule="auto"/>
        <w:jc w:val="both"/>
        <w:rPr>
          <w:rFonts w:ascii="Arial" w:hAnsi="Arial" w:cs="Arial"/>
          <w:b/>
          <w:sz w:val="22"/>
          <w:szCs w:val="22"/>
          <w:lang w:val="id-ID"/>
        </w:rPr>
      </w:pPr>
      <w:r w:rsidRPr="00EB6C59">
        <w:rPr>
          <w:rFonts w:ascii="Arial" w:hAnsi="Arial" w:cs="Arial"/>
          <w:b/>
          <w:sz w:val="22"/>
          <w:szCs w:val="22"/>
          <w:lang w:val="id-ID"/>
        </w:rPr>
        <w:t xml:space="preserve">Implementasi pembelajaran berbasis kompetensi  SMK </w:t>
      </w:r>
      <w:r w:rsidRPr="00EB6C59">
        <w:rPr>
          <w:rFonts w:ascii="Arial" w:hAnsi="Arial" w:cs="Arial"/>
          <w:b/>
          <w:sz w:val="22"/>
          <w:szCs w:val="22"/>
        </w:rPr>
        <w:t xml:space="preserve">Kelompok Teknologi Industri  </w:t>
      </w:r>
      <w:r w:rsidRPr="00EB6C59">
        <w:rPr>
          <w:rFonts w:ascii="Arial" w:hAnsi="Arial" w:cs="Arial"/>
          <w:b/>
          <w:sz w:val="22"/>
          <w:szCs w:val="22"/>
          <w:lang w:val="id-ID"/>
        </w:rPr>
        <w:t>Swasta di DIY</w:t>
      </w:r>
    </w:p>
    <w:p w:rsidR="002A0899" w:rsidRPr="002A0899" w:rsidRDefault="002A0899" w:rsidP="002A0899">
      <w:pPr>
        <w:pStyle w:val="Title"/>
        <w:spacing w:line="360" w:lineRule="auto"/>
        <w:ind w:firstLine="720"/>
        <w:jc w:val="both"/>
        <w:rPr>
          <w:rFonts w:ascii="Arial" w:hAnsi="Arial" w:cs="Arial"/>
          <w:sz w:val="22"/>
          <w:szCs w:val="22"/>
          <w:lang w:val="id-ID"/>
        </w:rPr>
      </w:pPr>
      <w:r w:rsidRPr="002A0899">
        <w:rPr>
          <w:rFonts w:ascii="Arial" w:hAnsi="Arial" w:cs="Arial"/>
          <w:sz w:val="22"/>
          <w:szCs w:val="22"/>
          <w:lang w:val="id-ID"/>
        </w:rPr>
        <w:t xml:space="preserve">Rentang skor yang diharapkan dari variabel implementasi pembelajaran berbasis kompetensi SMK Swasta adalah dari 130 sampai 520,  rerata kriteria </w:t>
      </w:r>
      <w:r w:rsidRPr="002A0899">
        <w:rPr>
          <w:rFonts w:ascii="Arial" w:hAnsi="Arial" w:cs="Arial"/>
          <w:i/>
          <w:sz w:val="22"/>
          <w:szCs w:val="22"/>
          <w:lang w:val="id-ID"/>
        </w:rPr>
        <w:t>(xi)</w:t>
      </w:r>
      <w:r w:rsidRPr="002A0899">
        <w:rPr>
          <w:rFonts w:ascii="Arial" w:hAnsi="Arial" w:cs="Arial"/>
          <w:sz w:val="22"/>
          <w:szCs w:val="22"/>
          <w:lang w:val="id-ID"/>
        </w:rPr>
        <w:t xml:space="preserve"> sebesar 325, simpangan baku kriteria  sebesar 65.  Berdasarkan data hasil penelitian diperoleh rentang skor antara 290 sampai 362, harga rerata sebesar 322,17,  simpangan baku 29,735, median sebesar 314,50  dan modus sebesar 290</w:t>
      </w:r>
    </w:p>
    <w:p w:rsidR="002A0899" w:rsidRPr="002A0899" w:rsidRDefault="002A0899" w:rsidP="002A0899">
      <w:pPr>
        <w:pStyle w:val="Title"/>
        <w:spacing w:line="360" w:lineRule="auto"/>
        <w:ind w:firstLine="720"/>
        <w:jc w:val="both"/>
        <w:rPr>
          <w:rFonts w:ascii="Arial" w:hAnsi="Arial" w:cs="Arial"/>
          <w:sz w:val="22"/>
          <w:szCs w:val="22"/>
          <w:lang w:val="id-ID"/>
        </w:rPr>
      </w:pPr>
      <w:r w:rsidRPr="002A0899">
        <w:rPr>
          <w:rFonts w:ascii="Arial" w:hAnsi="Arial" w:cs="Arial"/>
          <w:sz w:val="22"/>
          <w:szCs w:val="22"/>
          <w:lang w:val="id-ID"/>
        </w:rPr>
        <w:t>Berdasarkan kriteria yang telah ditetapkan diperoleh rerata hasil penelitian yang lebih kecil daripada rerata kriteria.  Selanjutnya kecenderungan implementasi pembelajaran berbasis kompetensi SMK Swas</w:t>
      </w:r>
      <w:r w:rsidR="00CC79A2">
        <w:rPr>
          <w:rFonts w:ascii="Arial" w:hAnsi="Arial" w:cs="Arial"/>
          <w:sz w:val="22"/>
          <w:szCs w:val="22"/>
          <w:lang w:val="id-ID"/>
        </w:rPr>
        <w:t xml:space="preserve">ta dapat disajikan dalam Tabel 3 </w:t>
      </w:r>
      <w:r w:rsidRPr="002A0899">
        <w:rPr>
          <w:rFonts w:ascii="Arial" w:hAnsi="Arial" w:cs="Arial"/>
          <w:sz w:val="22"/>
          <w:szCs w:val="22"/>
          <w:lang w:val="id-ID"/>
        </w:rPr>
        <w:t xml:space="preserve"> berikut:</w:t>
      </w:r>
    </w:p>
    <w:p w:rsidR="00CC79A2" w:rsidRPr="002A0899" w:rsidRDefault="00CC79A2" w:rsidP="00C91EC4">
      <w:pPr>
        <w:pStyle w:val="Title"/>
        <w:tabs>
          <w:tab w:val="left" w:pos="1780"/>
          <w:tab w:val="left" w:pos="2000"/>
        </w:tabs>
        <w:spacing w:line="360" w:lineRule="auto"/>
        <w:ind w:firstLine="720"/>
        <w:jc w:val="both"/>
        <w:rPr>
          <w:rFonts w:ascii="Arial" w:hAnsi="Arial" w:cs="Arial"/>
          <w:sz w:val="22"/>
          <w:szCs w:val="22"/>
          <w:lang w:val="id-ID"/>
        </w:rPr>
      </w:pPr>
      <w:r>
        <w:rPr>
          <w:rFonts w:ascii="Arial" w:hAnsi="Arial" w:cs="Arial"/>
          <w:sz w:val="22"/>
          <w:szCs w:val="22"/>
          <w:lang w:val="id-ID"/>
        </w:rPr>
        <w:tab/>
      </w:r>
    </w:p>
    <w:p w:rsidR="002A0899" w:rsidRPr="002A0899" w:rsidRDefault="002A0899" w:rsidP="002A0899">
      <w:pPr>
        <w:pStyle w:val="Title"/>
        <w:ind w:left="1440" w:hanging="720"/>
        <w:jc w:val="both"/>
        <w:rPr>
          <w:rFonts w:ascii="Arial" w:hAnsi="Arial" w:cs="Arial"/>
          <w:sz w:val="22"/>
          <w:szCs w:val="22"/>
          <w:lang w:val="id-ID"/>
        </w:rPr>
      </w:pPr>
      <w:r w:rsidRPr="002A0899">
        <w:rPr>
          <w:rFonts w:ascii="Arial" w:hAnsi="Arial" w:cs="Arial"/>
          <w:sz w:val="22"/>
          <w:szCs w:val="22"/>
          <w:lang w:val="id-ID"/>
        </w:rPr>
        <w:t xml:space="preserve">  Tabel </w:t>
      </w:r>
      <w:r w:rsidR="00CC79A2">
        <w:rPr>
          <w:rFonts w:ascii="Arial" w:hAnsi="Arial" w:cs="Arial"/>
          <w:sz w:val="22"/>
          <w:szCs w:val="22"/>
          <w:lang w:val="id-ID"/>
        </w:rPr>
        <w:t>3</w:t>
      </w:r>
      <w:r w:rsidRPr="002A0899">
        <w:rPr>
          <w:rFonts w:ascii="Arial" w:hAnsi="Arial" w:cs="Arial"/>
          <w:sz w:val="22"/>
          <w:szCs w:val="22"/>
          <w:lang w:val="id-ID"/>
        </w:rPr>
        <w:t>. Kecenderungan Skor Implementasi pembelajaran berbasis kompetensi  SMK  Kelompok Teknologi Industri  Swasta di DIY</w:t>
      </w:r>
    </w:p>
    <w:p w:rsidR="002A0899" w:rsidRPr="002A0899" w:rsidRDefault="002A0899" w:rsidP="002A0899">
      <w:pPr>
        <w:pStyle w:val="Title"/>
        <w:ind w:left="1440" w:hanging="1440"/>
        <w:jc w:val="both"/>
        <w:rPr>
          <w:rFonts w:ascii="Arial" w:hAnsi="Arial" w:cs="Arial"/>
          <w:sz w:val="22"/>
          <w:szCs w:val="22"/>
          <w:lang w:val="id-ID"/>
        </w:rPr>
      </w:pPr>
    </w:p>
    <w:tbl>
      <w:tblPr>
        <w:tblStyle w:val="TableGrid"/>
        <w:tblW w:w="0" w:type="auto"/>
        <w:jc w:val="center"/>
        <w:tblLook w:val="00BF"/>
      </w:tblPr>
      <w:tblGrid>
        <w:gridCol w:w="1908"/>
        <w:gridCol w:w="1852"/>
        <w:gridCol w:w="1328"/>
        <w:gridCol w:w="1697"/>
      </w:tblGrid>
      <w:tr w:rsidR="002A0899" w:rsidRPr="00D85650">
        <w:trPr>
          <w:trHeight w:val="622"/>
          <w:jc w:val="center"/>
        </w:trPr>
        <w:tc>
          <w:tcPr>
            <w:tcW w:w="1908"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Rentang Skor</w:t>
            </w:r>
          </w:p>
        </w:tc>
        <w:tc>
          <w:tcPr>
            <w:tcW w:w="1852"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Katagori</w:t>
            </w:r>
          </w:p>
        </w:tc>
        <w:tc>
          <w:tcPr>
            <w:tcW w:w="1328"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Jumlah</w:t>
            </w:r>
          </w:p>
        </w:tc>
        <w:tc>
          <w:tcPr>
            <w:tcW w:w="1697" w:type="dxa"/>
            <w:vAlign w:val="center"/>
          </w:tcPr>
          <w:p w:rsidR="002A0899" w:rsidRPr="00D85650" w:rsidRDefault="002A0899" w:rsidP="002A0899">
            <w:pPr>
              <w:pStyle w:val="Title"/>
              <w:rPr>
                <w:rFonts w:ascii="Arial" w:hAnsi="Arial" w:cs="Arial"/>
                <w:b/>
                <w:sz w:val="20"/>
              </w:rPr>
            </w:pPr>
            <w:r w:rsidRPr="00D85650">
              <w:rPr>
                <w:rFonts w:ascii="Arial" w:hAnsi="Arial" w:cs="Arial"/>
                <w:b/>
                <w:sz w:val="20"/>
              </w:rPr>
              <w:t>Prosentase (%)</w:t>
            </w:r>
          </w:p>
        </w:tc>
      </w:tr>
      <w:tr w:rsidR="002A0899" w:rsidRPr="00D85650">
        <w:trPr>
          <w:trHeight w:val="386"/>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423  -  520</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Sangat Baik</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326 – 422,5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Baik</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2</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33,33</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228 – 325,5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Sedang</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4</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66,67</w:t>
            </w:r>
          </w:p>
        </w:tc>
      </w:tr>
      <w:tr w:rsidR="002A0899" w:rsidRPr="00D85650">
        <w:trPr>
          <w:jc w:val="center"/>
        </w:trPr>
        <w:tc>
          <w:tcPr>
            <w:tcW w:w="190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130 – 227,5</w:t>
            </w:r>
          </w:p>
        </w:tc>
        <w:tc>
          <w:tcPr>
            <w:tcW w:w="1852"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Kurang</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0</w:t>
            </w:r>
          </w:p>
        </w:tc>
      </w:tr>
      <w:tr w:rsidR="002A0899" w:rsidRPr="00D85650">
        <w:trPr>
          <w:jc w:val="center"/>
        </w:trPr>
        <w:tc>
          <w:tcPr>
            <w:tcW w:w="3760" w:type="dxa"/>
            <w:gridSpan w:val="2"/>
            <w:vAlign w:val="center"/>
          </w:tcPr>
          <w:p w:rsidR="002A0899" w:rsidRPr="00D85650" w:rsidRDefault="002A0899" w:rsidP="002A0899">
            <w:pPr>
              <w:pStyle w:val="Title"/>
              <w:rPr>
                <w:rFonts w:ascii="Arial" w:hAnsi="Arial" w:cs="Arial"/>
                <w:b/>
                <w:sz w:val="20"/>
              </w:rPr>
            </w:pPr>
            <w:r w:rsidRPr="00D85650">
              <w:rPr>
                <w:rFonts w:ascii="Arial" w:hAnsi="Arial" w:cs="Arial"/>
                <w:b/>
                <w:sz w:val="20"/>
              </w:rPr>
              <w:t>Jumlah</w:t>
            </w:r>
          </w:p>
        </w:tc>
        <w:tc>
          <w:tcPr>
            <w:tcW w:w="1328"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6</w:t>
            </w:r>
          </w:p>
        </w:tc>
        <w:tc>
          <w:tcPr>
            <w:tcW w:w="1697" w:type="dxa"/>
            <w:vAlign w:val="center"/>
          </w:tcPr>
          <w:p w:rsidR="002A0899" w:rsidRPr="00D85650" w:rsidRDefault="002A0899" w:rsidP="002A0899">
            <w:pPr>
              <w:pStyle w:val="Title"/>
              <w:rPr>
                <w:rFonts w:ascii="Arial" w:hAnsi="Arial" w:cs="Arial"/>
                <w:sz w:val="20"/>
              </w:rPr>
            </w:pPr>
            <w:r w:rsidRPr="00D85650">
              <w:rPr>
                <w:rFonts w:ascii="Arial" w:hAnsi="Arial" w:cs="Arial"/>
                <w:sz w:val="20"/>
              </w:rPr>
              <w:t>100</w:t>
            </w:r>
          </w:p>
        </w:tc>
      </w:tr>
    </w:tbl>
    <w:p w:rsidR="002A0899" w:rsidRPr="00D63F77" w:rsidRDefault="002A0899" w:rsidP="002A0899">
      <w:pPr>
        <w:pStyle w:val="Title"/>
        <w:ind w:firstLine="720"/>
        <w:jc w:val="both"/>
        <w:rPr>
          <w:rFonts w:ascii="Arial" w:hAnsi="Arial" w:cs="Arial"/>
          <w:sz w:val="22"/>
          <w:szCs w:val="22"/>
        </w:rPr>
      </w:pPr>
    </w:p>
    <w:p w:rsidR="002A0899" w:rsidRPr="00D63F77" w:rsidRDefault="002A0899" w:rsidP="002A0899">
      <w:pPr>
        <w:pStyle w:val="Title"/>
        <w:ind w:firstLine="720"/>
        <w:jc w:val="both"/>
        <w:rPr>
          <w:rFonts w:ascii="Arial" w:hAnsi="Arial" w:cs="Arial"/>
          <w:sz w:val="22"/>
          <w:szCs w:val="22"/>
        </w:rPr>
      </w:pPr>
    </w:p>
    <w:p w:rsidR="002A0899" w:rsidRPr="00D63F77" w:rsidRDefault="00CC79A2" w:rsidP="002A0899">
      <w:pPr>
        <w:pStyle w:val="Title"/>
        <w:spacing w:line="360" w:lineRule="auto"/>
        <w:ind w:firstLine="720"/>
        <w:jc w:val="both"/>
        <w:rPr>
          <w:rFonts w:ascii="Arial" w:hAnsi="Arial" w:cs="Arial"/>
          <w:sz w:val="22"/>
          <w:szCs w:val="22"/>
        </w:rPr>
      </w:pPr>
      <w:r>
        <w:rPr>
          <w:rFonts w:ascii="Arial" w:hAnsi="Arial" w:cs="Arial"/>
          <w:sz w:val="22"/>
          <w:szCs w:val="22"/>
        </w:rPr>
        <w:lastRenderedPageBreak/>
        <w:t>Berdasar Tabel 3</w:t>
      </w:r>
      <w:r w:rsidR="002A0899" w:rsidRPr="00D63F77">
        <w:rPr>
          <w:rFonts w:ascii="Arial" w:hAnsi="Arial" w:cs="Arial"/>
          <w:sz w:val="22"/>
          <w:szCs w:val="22"/>
        </w:rPr>
        <w:t xml:space="preserve"> tersebut terlihat bahwa  sebagian besar implementasi pembelajaran berbasis kompetensi SMK Swasta tergolong dalam kategori sedang (di bawah rerata kriteria). Dengan demikian dapat dinyatakan bahwa implementasi pembelajaran berbasis kompetensi SMK Swasta  di DIY secara keseluruhan tergolong sedang (dibawah rerata kriteria).</w:t>
      </w:r>
    </w:p>
    <w:p w:rsidR="002A0899" w:rsidRPr="002A0899" w:rsidRDefault="002A0899" w:rsidP="002A0899">
      <w:pPr>
        <w:pStyle w:val="Title"/>
        <w:spacing w:line="360" w:lineRule="auto"/>
        <w:ind w:firstLine="720"/>
        <w:jc w:val="both"/>
        <w:rPr>
          <w:rFonts w:ascii="Arial" w:hAnsi="Arial" w:cs="Arial"/>
          <w:sz w:val="22"/>
          <w:szCs w:val="22"/>
          <w:lang w:val="sv-SE"/>
        </w:rPr>
      </w:pPr>
      <w:r w:rsidRPr="00D63F77">
        <w:rPr>
          <w:rFonts w:ascii="Arial" w:hAnsi="Arial" w:cs="Arial"/>
          <w:sz w:val="22"/>
          <w:szCs w:val="22"/>
        </w:rPr>
        <w:t xml:space="preserve">Sebagai bahan analisis lebih lanjut untuk mengetahui implementasi pembelajaran berbasis kompetensi SMK Negeri dan Swasta kelompok teknologi Industri di DIY dapat dilihat dari rerata dan pencapaian indikator masing-masing dari vareabel.  Vareabel implementasi pembelajaran berbasis kompetensi SMK  terdiri dari 5 indikator yaitu: 1) </w:t>
      </w:r>
      <w:r w:rsidRPr="00D63F77">
        <w:rPr>
          <w:rFonts w:ascii="Arial" w:hAnsi="Arial" w:cs="Arial"/>
          <w:sz w:val="22"/>
          <w:szCs w:val="22"/>
          <w:lang w:val="id-ID"/>
        </w:rPr>
        <w:t>Penyesuaian GBPP</w:t>
      </w:r>
      <w:r w:rsidRPr="00D63F77">
        <w:rPr>
          <w:rFonts w:ascii="Arial" w:hAnsi="Arial" w:cs="Arial"/>
          <w:sz w:val="22"/>
          <w:szCs w:val="22"/>
        </w:rPr>
        <w:t xml:space="preserve">, 2) Penyusunan Program  Pembelajaran, 3)Penyususnan Modul,  4) Pengelolaan Pembelajaran, dan 5) Penilaian Kegiatan dan Hasil Belajar. </w:t>
      </w:r>
      <w:r w:rsidRPr="002A0899">
        <w:rPr>
          <w:rFonts w:ascii="Arial" w:hAnsi="Arial" w:cs="Arial"/>
          <w:sz w:val="22"/>
          <w:szCs w:val="22"/>
          <w:lang w:val="sv-SE"/>
        </w:rPr>
        <w:t xml:space="preserve">Rerata dari masing-masing indikator tersebut dapat disajikan dalam Tabel </w:t>
      </w:r>
      <w:r w:rsidR="00CC79A2">
        <w:rPr>
          <w:rFonts w:ascii="Arial" w:hAnsi="Arial" w:cs="Arial"/>
          <w:sz w:val="22"/>
          <w:szCs w:val="22"/>
          <w:lang w:val="sv-SE"/>
        </w:rPr>
        <w:t>4</w:t>
      </w:r>
      <w:r w:rsidRPr="002A0899">
        <w:rPr>
          <w:rFonts w:ascii="Arial" w:hAnsi="Arial" w:cs="Arial"/>
          <w:sz w:val="22"/>
          <w:szCs w:val="22"/>
          <w:lang w:val="sv-SE"/>
        </w:rPr>
        <w:t xml:space="preserve">  berikut:</w:t>
      </w:r>
    </w:p>
    <w:p w:rsidR="002A0899" w:rsidRPr="002A0899" w:rsidRDefault="002A0899" w:rsidP="002A0899">
      <w:pPr>
        <w:pStyle w:val="Title"/>
        <w:ind w:left="1440" w:hanging="720"/>
        <w:jc w:val="both"/>
        <w:rPr>
          <w:rFonts w:ascii="Arial" w:hAnsi="Arial" w:cs="Arial"/>
          <w:sz w:val="22"/>
          <w:szCs w:val="22"/>
          <w:lang w:val="sv-SE"/>
        </w:rPr>
      </w:pPr>
      <w:r w:rsidRPr="002A0899">
        <w:rPr>
          <w:rFonts w:ascii="Arial" w:hAnsi="Arial" w:cs="Arial"/>
          <w:sz w:val="22"/>
          <w:szCs w:val="22"/>
          <w:lang w:val="sv-SE"/>
        </w:rPr>
        <w:t xml:space="preserve">      </w:t>
      </w:r>
    </w:p>
    <w:p w:rsidR="002A0899" w:rsidRPr="002A0899" w:rsidRDefault="002A0899" w:rsidP="002A0899">
      <w:pPr>
        <w:pStyle w:val="Title"/>
        <w:ind w:left="1440" w:hanging="720"/>
        <w:jc w:val="both"/>
        <w:rPr>
          <w:rFonts w:ascii="Arial" w:hAnsi="Arial" w:cs="Arial"/>
          <w:sz w:val="22"/>
          <w:szCs w:val="22"/>
          <w:lang w:val="sv-SE"/>
        </w:rPr>
      </w:pPr>
      <w:r w:rsidRPr="002A0899">
        <w:rPr>
          <w:rFonts w:ascii="Arial" w:hAnsi="Arial" w:cs="Arial"/>
          <w:sz w:val="22"/>
          <w:szCs w:val="22"/>
          <w:lang w:val="sv-SE"/>
        </w:rPr>
        <w:t xml:space="preserve">   Tabel </w:t>
      </w:r>
      <w:r w:rsidR="00CC79A2">
        <w:rPr>
          <w:rFonts w:ascii="Arial" w:hAnsi="Arial" w:cs="Arial"/>
          <w:sz w:val="22"/>
          <w:szCs w:val="22"/>
          <w:lang w:val="sv-SE"/>
        </w:rPr>
        <w:t>4</w:t>
      </w:r>
      <w:r w:rsidRPr="002A0899">
        <w:rPr>
          <w:rFonts w:ascii="Arial" w:hAnsi="Arial" w:cs="Arial"/>
          <w:sz w:val="22"/>
          <w:szCs w:val="22"/>
          <w:lang w:val="sv-SE"/>
        </w:rPr>
        <w:t xml:space="preserve">. Rerata Masing-masing Indikator. </w:t>
      </w:r>
    </w:p>
    <w:tbl>
      <w:tblPr>
        <w:tblStyle w:val="TableGrid"/>
        <w:tblW w:w="8928" w:type="dxa"/>
        <w:tblLayout w:type="fixed"/>
        <w:tblLook w:val="00BF"/>
      </w:tblPr>
      <w:tblGrid>
        <w:gridCol w:w="648"/>
        <w:gridCol w:w="1620"/>
        <w:gridCol w:w="720"/>
        <w:gridCol w:w="720"/>
        <w:gridCol w:w="1260"/>
        <w:gridCol w:w="720"/>
        <w:gridCol w:w="1260"/>
        <w:gridCol w:w="720"/>
        <w:gridCol w:w="1260"/>
      </w:tblGrid>
      <w:tr w:rsidR="002A0899" w:rsidRPr="00D85650">
        <w:tc>
          <w:tcPr>
            <w:tcW w:w="648" w:type="dxa"/>
            <w:vMerge w:val="restart"/>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No</w:t>
            </w:r>
          </w:p>
        </w:tc>
        <w:tc>
          <w:tcPr>
            <w:tcW w:w="1620" w:type="dxa"/>
            <w:vMerge w:val="restart"/>
            <w:vAlign w:val="center"/>
          </w:tcPr>
          <w:p w:rsidR="002A0899" w:rsidRPr="00D85650" w:rsidRDefault="002A0899" w:rsidP="002A0899">
            <w:pPr>
              <w:pStyle w:val="Title"/>
              <w:ind w:left="360"/>
              <w:rPr>
                <w:rFonts w:ascii="Arial" w:hAnsi="Arial" w:cs="Arial"/>
                <w:b/>
                <w:sz w:val="20"/>
                <w:lang w:val="id-ID"/>
              </w:rPr>
            </w:pPr>
            <w:r w:rsidRPr="00D85650">
              <w:rPr>
                <w:rFonts w:ascii="Arial" w:hAnsi="Arial" w:cs="Arial"/>
                <w:b/>
                <w:sz w:val="20"/>
                <w:lang w:val="id-ID"/>
              </w:rPr>
              <w:t>Indikator</w:t>
            </w:r>
          </w:p>
        </w:tc>
        <w:tc>
          <w:tcPr>
            <w:tcW w:w="720" w:type="dxa"/>
            <w:vMerge w:val="restart"/>
            <w:vAlign w:val="center"/>
          </w:tcPr>
          <w:p w:rsidR="002A0899" w:rsidRPr="00D85650" w:rsidRDefault="002A0899" w:rsidP="002A0899">
            <w:pPr>
              <w:pStyle w:val="Title"/>
              <w:jc w:val="left"/>
              <w:rPr>
                <w:rFonts w:ascii="Arial" w:hAnsi="Arial" w:cs="Arial"/>
                <w:b/>
                <w:sz w:val="20"/>
                <w:lang w:val="id-ID"/>
              </w:rPr>
            </w:pPr>
            <w:r w:rsidRPr="00D85650">
              <w:rPr>
                <w:rFonts w:ascii="Arial" w:hAnsi="Arial" w:cs="Arial"/>
                <w:b/>
                <w:sz w:val="20"/>
                <w:lang w:val="id-ID"/>
              </w:rPr>
              <w:t>Krite-ria</w:t>
            </w:r>
          </w:p>
        </w:tc>
        <w:tc>
          <w:tcPr>
            <w:tcW w:w="1980" w:type="dxa"/>
            <w:gridSpan w:val="2"/>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SMK Negeri</w:t>
            </w:r>
          </w:p>
        </w:tc>
        <w:tc>
          <w:tcPr>
            <w:tcW w:w="1980" w:type="dxa"/>
            <w:gridSpan w:val="2"/>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SMK Swasta</w:t>
            </w:r>
          </w:p>
        </w:tc>
        <w:tc>
          <w:tcPr>
            <w:tcW w:w="1980" w:type="dxa"/>
            <w:gridSpan w:val="2"/>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Gabungan</w:t>
            </w:r>
          </w:p>
        </w:tc>
      </w:tr>
      <w:tr w:rsidR="002A0899" w:rsidRPr="00D85650">
        <w:tc>
          <w:tcPr>
            <w:tcW w:w="648" w:type="dxa"/>
            <w:vMerge/>
            <w:vAlign w:val="center"/>
          </w:tcPr>
          <w:p w:rsidR="002A0899" w:rsidRPr="00D85650" w:rsidRDefault="002A0899" w:rsidP="002A0899">
            <w:pPr>
              <w:pStyle w:val="Title"/>
              <w:rPr>
                <w:rFonts w:ascii="Arial" w:hAnsi="Arial" w:cs="Arial"/>
                <w:b/>
                <w:sz w:val="20"/>
                <w:lang w:val="id-ID"/>
              </w:rPr>
            </w:pPr>
          </w:p>
        </w:tc>
        <w:tc>
          <w:tcPr>
            <w:tcW w:w="1620" w:type="dxa"/>
            <w:vMerge/>
            <w:vAlign w:val="center"/>
          </w:tcPr>
          <w:p w:rsidR="002A0899" w:rsidRPr="00D85650" w:rsidRDefault="002A0899" w:rsidP="002A0899">
            <w:pPr>
              <w:pStyle w:val="Title"/>
              <w:ind w:left="360"/>
              <w:rPr>
                <w:rFonts w:ascii="Arial" w:hAnsi="Arial" w:cs="Arial"/>
                <w:b/>
                <w:sz w:val="20"/>
                <w:lang w:val="id-ID"/>
              </w:rPr>
            </w:pPr>
          </w:p>
        </w:tc>
        <w:tc>
          <w:tcPr>
            <w:tcW w:w="720" w:type="dxa"/>
            <w:vMerge/>
            <w:vAlign w:val="center"/>
          </w:tcPr>
          <w:p w:rsidR="002A0899" w:rsidRPr="00D85650" w:rsidRDefault="002A0899" w:rsidP="002A0899">
            <w:pPr>
              <w:pStyle w:val="Title"/>
              <w:jc w:val="left"/>
              <w:rPr>
                <w:rFonts w:ascii="Arial" w:hAnsi="Arial" w:cs="Arial"/>
                <w:b/>
                <w:sz w:val="20"/>
                <w:lang w:val="id-ID"/>
              </w:rPr>
            </w:pPr>
          </w:p>
        </w:tc>
        <w:tc>
          <w:tcPr>
            <w:tcW w:w="72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Hasil</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Kesimpu-lan</w:t>
            </w:r>
          </w:p>
        </w:tc>
        <w:tc>
          <w:tcPr>
            <w:tcW w:w="72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Hasil</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Kesimpu-lan</w:t>
            </w:r>
          </w:p>
        </w:tc>
        <w:tc>
          <w:tcPr>
            <w:tcW w:w="72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Hasil</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Kesimpu-lan</w:t>
            </w:r>
          </w:p>
        </w:tc>
      </w:tr>
      <w:tr w:rsidR="002A0899" w:rsidRPr="00D85650">
        <w:trPr>
          <w:trHeight w:val="946"/>
        </w:trPr>
        <w:tc>
          <w:tcPr>
            <w:tcW w:w="648"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1.</w:t>
            </w:r>
          </w:p>
        </w:tc>
        <w:tc>
          <w:tcPr>
            <w:tcW w:w="1620"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lang w:val="id-ID"/>
              </w:rPr>
              <w:t>Penyesuaian GBPP</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57,5</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59,25</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Lebih besar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44,33</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Lebih kecil</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50,3</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Lebih kecil</w:t>
            </w:r>
          </w:p>
        </w:tc>
      </w:tr>
      <w:tr w:rsidR="002A0899" w:rsidRPr="00D85650">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2.</w:t>
            </w:r>
          </w:p>
        </w:tc>
        <w:tc>
          <w:tcPr>
            <w:tcW w:w="1620"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rPr>
              <w:t>Penyusunan Program  Pembelajaran</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70</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80,5</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71,17</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74,9</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r>
      <w:tr w:rsidR="002A0899" w:rsidRPr="00D85650">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3.</w:t>
            </w:r>
          </w:p>
        </w:tc>
        <w:tc>
          <w:tcPr>
            <w:tcW w:w="1620"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rPr>
              <w:t>Penyususnan Modul</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42,5</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43,5</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36,67</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kecil</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39,4</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kecil</w:t>
            </w:r>
          </w:p>
        </w:tc>
      </w:tr>
      <w:tr w:rsidR="002A0899" w:rsidRPr="00D85650">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4.</w:t>
            </w:r>
          </w:p>
        </w:tc>
        <w:tc>
          <w:tcPr>
            <w:tcW w:w="1620"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rPr>
              <w:t>Pengelolaan Pembelajaran</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87,5</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98,5</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93,33</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95,4</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r>
      <w:tr w:rsidR="002A0899" w:rsidRPr="00D85650">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5.</w:t>
            </w:r>
          </w:p>
        </w:tc>
        <w:tc>
          <w:tcPr>
            <w:tcW w:w="1620"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rPr>
              <w:t>Penilaian Kegiatan dan Hasil Belajar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67,5</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73,5</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76,67</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c>
          <w:tcPr>
            <w:tcW w:w="72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75,4</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sz w:val="20"/>
                <w:lang w:val="id-ID"/>
              </w:rPr>
              <w:t>Lebih besar</w:t>
            </w:r>
          </w:p>
        </w:tc>
      </w:tr>
    </w:tbl>
    <w:p w:rsidR="002A0899" w:rsidRDefault="002A0899" w:rsidP="002A0899">
      <w:pPr>
        <w:pStyle w:val="Title"/>
        <w:spacing w:line="360" w:lineRule="auto"/>
        <w:jc w:val="left"/>
        <w:rPr>
          <w:rFonts w:ascii="Arial" w:hAnsi="Arial" w:cs="Arial"/>
          <w:b/>
          <w:sz w:val="22"/>
          <w:szCs w:val="22"/>
        </w:rPr>
      </w:pPr>
    </w:p>
    <w:p w:rsidR="002A0899" w:rsidRPr="00D63F77" w:rsidRDefault="002A0899" w:rsidP="002A0899">
      <w:pPr>
        <w:pStyle w:val="Title"/>
        <w:spacing w:line="360" w:lineRule="auto"/>
        <w:jc w:val="left"/>
        <w:rPr>
          <w:rFonts w:ascii="Arial" w:hAnsi="Arial" w:cs="Arial"/>
          <w:b/>
          <w:sz w:val="22"/>
          <w:szCs w:val="22"/>
        </w:rPr>
      </w:pPr>
    </w:p>
    <w:p w:rsidR="002A0899" w:rsidRPr="00D63F77" w:rsidRDefault="002A0899" w:rsidP="002A0899">
      <w:pPr>
        <w:pStyle w:val="Title"/>
        <w:spacing w:line="360" w:lineRule="auto"/>
        <w:ind w:firstLine="720"/>
        <w:jc w:val="both"/>
        <w:rPr>
          <w:rFonts w:ascii="Arial" w:hAnsi="Arial" w:cs="Arial"/>
          <w:sz w:val="22"/>
          <w:szCs w:val="22"/>
          <w:lang w:val="id-ID"/>
        </w:rPr>
      </w:pPr>
      <w:r w:rsidRPr="00D63F77">
        <w:rPr>
          <w:rFonts w:ascii="Arial" w:hAnsi="Arial" w:cs="Arial"/>
          <w:sz w:val="22"/>
          <w:szCs w:val="22"/>
          <w:lang w:val="id-ID"/>
        </w:rPr>
        <w:t xml:space="preserve">Dari Tabel </w:t>
      </w:r>
      <w:r w:rsidR="00CC79A2">
        <w:rPr>
          <w:rFonts w:ascii="Arial" w:hAnsi="Arial" w:cs="Arial"/>
          <w:sz w:val="22"/>
          <w:szCs w:val="22"/>
          <w:lang w:val="id-ID"/>
        </w:rPr>
        <w:t xml:space="preserve">4 </w:t>
      </w:r>
      <w:r w:rsidRPr="00D63F77">
        <w:rPr>
          <w:rFonts w:ascii="Arial" w:hAnsi="Arial" w:cs="Arial"/>
          <w:sz w:val="22"/>
          <w:szCs w:val="22"/>
          <w:lang w:val="id-ID"/>
        </w:rPr>
        <w:t xml:space="preserve"> tersebut terlihat bahwa rerata hasil penelitian untuk masing-masing indikator  pada SMK Negeri</w:t>
      </w:r>
      <w:r w:rsidR="00CC79A2">
        <w:rPr>
          <w:rFonts w:ascii="Arial" w:hAnsi="Arial" w:cs="Arial"/>
          <w:sz w:val="22"/>
          <w:szCs w:val="22"/>
          <w:lang w:val="id-ID"/>
        </w:rPr>
        <w:t>,</w:t>
      </w:r>
      <w:r w:rsidRPr="00D63F77">
        <w:rPr>
          <w:rFonts w:ascii="Arial" w:hAnsi="Arial" w:cs="Arial"/>
          <w:sz w:val="22"/>
          <w:szCs w:val="22"/>
          <w:lang w:val="id-ID"/>
        </w:rPr>
        <w:t xml:space="preserve"> semua</w:t>
      </w:r>
      <w:r w:rsidR="00CC79A2">
        <w:rPr>
          <w:rFonts w:ascii="Arial" w:hAnsi="Arial" w:cs="Arial"/>
          <w:sz w:val="22"/>
          <w:szCs w:val="22"/>
          <w:lang w:val="id-ID"/>
        </w:rPr>
        <w:t>nya</w:t>
      </w:r>
      <w:r w:rsidRPr="00D63F77">
        <w:rPr>
          <w:rFonts w:ascii="Arial" w:hAnsi="Arial" w:cs="Arial"/>
          <w:sz w:val="22"/>
          <w:szCs w:val="22"/>
          <w:lang w:val="id-ID"/>
        </w:rPr>
        <w:t xml:space="preserve"> menunjukkan nilai yang lebih besar dari rerata. Sedangkan untuk SMK Swasta indikator penyesuaian GBPP dan penyusunan modul menunjukkan skor yang lebi</w:t>
      </w:r>
      <w:r w:rsidR="00CC79A2">
        <w:rPr>
          <w:rFonts w:ascii="Arial" w:hAnsi="Arial" w:cs="Arial"/>
          <w:sz w:val="22"/>
          <w:szCs w:val="22"/>
          <w:lang w:val="id-ID"/>
        </w:rPr>
        <w:t>h kecil dari rerata kriteria, sed</w:t>
      </w:r>
      <w:r w:rsidRPr="00D63F77">
        <w:rPr>
          <w:rFonts w:ascii="Arial" w:hAnsi="Arial" w:cs="Arial"/>
          <w:sz w:val="22"/>
          <w:szCs w:val="22"/>
          <w:lang w:val="id-ID"/>
        </w:rPr>
        <w:t>angkan untuk indikator penyusunan program pembelajaran, pengelolaan pembelajaran dan penilaian kegiatan dan hasil belajar menunjukkan nilai yang lebih besar dari rerata kriteria. Secara keseluruhan rerata untuk indikator penyesuaian GBPP dan penyusunan modul menunjukkan skor yang lebih keci</w:t>
      </w:r>
      <w:r w:rsidR="00CC79A2">
        <w:rPr>
          <w:rFonts w:ascii="Arial" w:hAnsi="Arial" w:cs="Arial"/>
          <w:sz w:val="22"/>
          <w:szCs w:val="22"/>
          <w:lang w:val="id-ID"/>
        </w:rPr>
        <w:t>l dari rerata kriteria, se</w:t>
      </w:r>
      <w:r w:rsidRPr="00D63F77">
        <w:rPr>
          <w:rFonts w:ascii="Arial" w:hAnsi="Arial" w:cs="Arial"/>
          <w:sz w:val="22"/>
          <w:szCs w:val="22"/>
          <w:lang w:val="id-ID"/>
        </w:rPr>
        <w:t xml:space="preserve">dangkan untuk indikator penyusunan program pembelajaran, pengelolaan </w:t>
      </w:r>
      <w:r w:rsidRPr="00D63F77">
        <w:rPr>
          <w:rFonts w:ascii="Arial" w:hAnsi="Arial" w:cs="Arial"/>
          <w:sz w:val="22"/>
          <w:szCs w:val="22"/>
          <w:lang w:val="id-ID"/>
        </w:rPr>
        <w:lastRenderedPageBreak/>
        <w:t xml:space="preserve">pembelajaran dan penilaian kegiatan dan hasil belajar menunjukkan nilai yang lebih besar dari rerata kriteria. Hal ini mengindikasikan bahwa rerata hasil penelitian untuk beberapa indikator sudah berada di atas rata-rata kriteria, namun beberapa indikator juga berada di bawah rerata kriteria.  Selanjutnya skor pencapaian masing-masing indikator untuk SMK Negeri, SMK Swasta maupun gabungannya dapat disajikan dalam </w:t>
      </w:r>
      <w:r w:rsidRPr="002A0899">
        <w:rPr>
          <w:rFonts w:ascii="Arial" w:hAnsi="Arial" w:cs="Arial"/>
          <w:sz w:val="22"/>
          <w:szCs w:val="22"/>
          <w:lang w:val="id-ID"/>
        </w:rPr>
        <w:t xml:space="preserve">Tabel </w:t>
      </w:r>
      <w:r w:rsidR="00CC79A2">
        <w:rPr>
          <w:rFonts w:ascii="Arial" w:hAnsi="Arial" w:cs="Arial"/>
          <w:sz w:val="22"/>
          <w:szCs w:val="22"/>
          <w:lang w:val="id-ID"/>
        </w:rPr>
        <w:t xml:space="preserve">5. </w:t>
      </w:r>
      <w:r w:rsidRPr="002A0899">
        <w:rPr>
          <w:rFonts w:ascii="Arial" w:hAnsi="Arial" w:cs="Arial"/>
          <w:sz w:val="22"/>
          <w:szCs w:val="22"/>
          <w:lang w:val="id-ID"/>
        </w:rPr>
        <w:t xml:space="preserve"> </w:t>
      </w:r>
    </w:p>
    <w:p w:rsidR="00CC79A2" w:rsidRPr="00CC79A2" w:rsidRDefault="00CC79A2" w:rsidP="002A0899">
      <w:pPr>
        <w:pStyle w:val="Title"/>
        <w:ind w:left="1440" w:hanging="720"/>
        <w:jc w:val="both"/>
        <w:rPr>
          <w:rFonts w:ascii="Arial" w:hAnsi="Arial" w:cs="Arial"/>
          <w:sz w:val="22"/>
          <w:szCs w:val="22"/>
          <w:lang w:val="id-ID"/>
        </w:rPr>
      </w:pPr>
    </w:p>
    <w:p w:rsidR="002A0899" w:rsidRPr="002A0899" w:rsidRDefault="002A0899" w:rsidP="002A0899">
      <w:pPr>
        <w:pStyle w:val="Title"/>
        <w:ind w:left="1440" w:hanging="720"/>
        <w:jc w:val="both"/>
        <w:rPr>
          <w:rFonts w:ascii="Arial" w:hAnsi="Arial" w:cs="Arial"/>
          <w:sz w:val="22"/>
          <w:szCs w:val="22"/>
          <w:lang w:val="sv-SE"/>
        </w:rPr>
      </w:pPr>
      <w:r w:rsidRPr="002A0899">
        <w:rPr>
          <w:rFonts w:ascii="Arial" w:hAnsi="Arial" w:cs="Arial"/>
          <w:sz w:val="22"/>
          <w:szCs w:val="22"/>
          <w:lang w:val="sv-SE"/>
        </w:rPr>
        <w:t xml:space="preserve">Tabel </w:t>
      </w:r>
      <w:r w:rsidR="00CC79A2">
        <w:rPr>
          <w:rFonts w:ascii="Arial" w:hAnsi="Arial" w:cs="Arial"/>
          <w:sz w:val="22"/>
          <w:szCs w:val="22"/>
          <w:lang w:val="sv-SE"/>
        </w:rPr>
        <w:t>5</w:t>
      </w:r>
      <w:r w:rsidRPr="002A0899">
        <w:rPr>
          <w:rFonts w:ascii="Arial" w:hAnsi="Arial" w:cs="Arial"/>
          <w:sz w:val="22"/>
          <w:szCs w:val="22"/>
          <w:lang w:val="sv-SE"/>
        </w:rPr>
        <w:t xml:space="preserve">. Pencapaian Skor Masing-masing Indikator. </w:t>
      </w:r>
    </w:p>
    <w:tbl>
      <w:tblPr>
        <w:tblStyle w:val="TableGrid"/>
        <w:tblW w:w="7848" w:type="dxa"/>
        <w:jc w:val="center"/>
        <w:tblLayout w:type="fixed"/>
        <w:tblLook w:val="00BF"/>
      </w:tblPr>
      <w:tblGrid>
        <w:gridCol w:w="648"/>
        <w:gridCol w:w="2988"/>
        <w:gridCol w:w="1440"/>
        <w:gridCol w:w="1260"/>
        <w:gridCol w:w="1512"/>
      </w:tblGrid>
      <w:tr w:rsidR="002A0899" w:rsidRPr="00D85650">
        <w:trPr>
          <w:jc w:val="center"/>
        </w:trPr>
        <w:tc>
          <w:tcPr>
            <w:tcW w:w="648" w:type="dxa"/>
            <w:vMerge w:val="restart"/>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No</w:t>
            </w:r>
          </w:p>
        </w:tc>
        <w:tc>
          <w:tcPr>
            <w:tcW w:w="2988" w:type="dxa"/>
            <w:vMerge w:val="restart"/>
            <w:vAlign w:val="center"/>
          </w:tcPr>
          <w:p w:rsidR="002A0899" w:rsidRPr="00D85650" w:rsidRDefault="002A0899" w:rsidP="002A0899">
            <w:pPr>
              <w:pStyle w:val="Title"/>
              <w:ind w:left="360"/>
              <w:rPr>
                <w:rFonts w:ascii="Arial" w:hAnsi="Arial" w:cs="Arial"/>
                <w:b/>
                <w:sz w:val="20"/>
                <w:lang w:val="id-ID"/>
              </w:rPr>
            </w:pPr>
            <w:r w:rsidRPr="00D85650">
              <w:rPr>
                <w:rFonts w:ascii="Arial" w:hAnsi="Arial" w:cs="Arial"/>
                <w:b/>
                <w:sz w:val="20"/>
                <w:lang w:val="id-ID"/>
              </w:rPr>
              <w:t>Indikator</w:t>
            </w:r>
          </w:p>
        </w:tc>
        <w:tc>
          <w:tcPr>
            <w:tcW w:w="4212" w:type="dxa"/>
            <w:gridSpan w:val="3"/>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Pencapaian (%)</w:t>
            </w:r>
          </w:p>
        </w:tc>
      </w:tr>
      <w:tr w:rsidR="002A0899" w:rsidRPr="00D85650">
        <w:trPr>
          <w:jc w:val="center"/>
        </w:trPr>
        <w:tc>
          <w:tcPr>
            <w:tcW w:w="648" w:type="dxa"/>
            <w:vMerge/>
            <w:vAlign w:val="center"/>
          </w:tcPr>
          <w:p w:rsidR="002A0899" w:rsidRPr="00D85650" w:rsidRDefault="002A0899" w:rsidP="002A0899">
            <w:pPr>
              <w:pStyle w:val="Title"/>
              <w:rPr>
                <w:rFonts w:ascii="Arial" w:hAnsi="Arial" w:cs="Arial"/>
                <w:b/>
                <w:sz w:val="20"/>
                <w:lang w:val="id-ID"/>
              </w:rPr>
            </w:pPr>
          </w:p>
        </w:tc>
        <w:tc>
          <w:tcPr>
            <w:tcW w:w="2988" w:type="dxa"/>
            <w:vMerge/>
            <w:vAlign w:val="center"/>
          </w:tcPr>
          <w:p w:rsidR="002A0899" w:rsidRPr="00D85650" w:rsidRDefault="002A0899" w:rsidP="002A0899">
            <w:pPr>
              <w:pStyle w:val="Title"/>
              <w:ind w:left="360"/>
              <w:rPr>
                <w:rFonts w:ascii="Arial" w:hAnsi="Arial" w:cs="Arial"/>
                <w:b/>
                <w:sz w:val="20"/>
                <w:lang w:val="id-ID"/>
              </w:rPr>
            </w:pPr>
          </w:p>
        </w:tc>
        <w:tc>
          <w:tcPr>
            <w:tcW w:w="1440" w:type="dxa"/>
            <w:vAlign w:val="center"/>
          </w:tcPr>
          <w:p w:rsidR="002A0899" w:rsidRPr="00D85650" w:rsidRDefault="002A0899" w:rsidP="002A0899">
            <w:pPr>
              <w:pStyle w:val="Title"/>
              <w:ind w:left="360"/>
              <w:rPr>
                <w:rFonts w:ascii="Arial" w:hAnsi="Arial" w:cs="Arial"/>
                <w:b/>
                <w:sz w:val="20"/>
                <w:lang w:val="id-ID"/>
              </w:rPr>
            </w:pPr>
            <w:r w:rsidRPr="00D85650">
              <w:rPr>
                <w:rFonts w:ascii="Arial" w:hAnsi="Arial" w:cs="Arial"/>
                <w:b/>
                <w:sz w:val="20"/>
                <w:lang w:val="id-ID"/>
              </w:rPr>
              <w:t>SMK Negeri</w:t>
            </w:r>
          </w:p>
        </w:tc>
        <w:tc>
          <w:tcPr>
            <w:tcW w:w="1260"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SMK Swasta</w:t>
            </w:r>
          </w:p>
        </w:tc>
        <w:tc>
          <w:tcPr>
            <w:tcW w:w="1512"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Gabungan</w:t>
            </w:r>
          </w:p>
        </w:tc>
      </w:tr>
      <w:tr w:rsidR="002A0899" w:rsidRPr="00D85650">
        <w:trPr>
          <w:trHeight w:val="541"/>
          <w:jc w:val="center"/>
        </w:trPr>
        <w:tc>
          <w:tcPr>
            <w:tcW w:w="648"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1.</w:t>
            </w:r>
          </w:p>
        </w:tc>
        <w:tc>
          <w:tcPr>
            <w:tcW w:w="2988"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lang w:val="id-ID"/>
              </w:rPr>
              <w:t>Penyesuaian GBPP</w:t>
            </w:r>
          </w:p>
        </w:tc>
        <w:tc>
          <w:tcPr>
            <w:tcW w:w="144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64,40</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48,19</w:t>
            </w:r>
          </w:p>
        </w:tc>
        <w:tc>
          <w:tcPr>
            <w:tcW w:w="1512"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54,67</w:t>
            </w:r>
          </w:p>
        </w:tc>
      </w:tr>
      <w:tr w:rsidR="002A0899" w:rsidRPr="00D85650">
        <w:trPr>
          <w:jc w:val="center"/>
        </w:trPr>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2.</w:t>
            </w:r>
          </w:p>
        </w:tc>
        <w:tc>
          <w:tcPr>
            <w:tcW w:w="2988"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rPr>
              <w:t>Penyusunan Program  Pembelajaran</w:t>
            </w:r>
          </w:p>
        </w:tc>
        <w:tc>
          <w:tcPr>
            <w:tcW w:w="144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71,87</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63,54</w:t>
            </w:r>
          </w:p>
        </w:tc>
        <w:tc>
          <w:tcPr>
            <w:tcW w:w="1512"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66,88</w:t>
            </w:r>
          </w:p>
        </w:tc>
      </w:tr>
      <w:tr w:rsidR="002A0899" w:rsidRPr="00D85650">
        <w:trPr>
          <w:jc w:val="center"/>
        </w:trPr>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3.</w:t>
            </w:r>
          </w:p>
        </w:tc>
        <w:tc>
          <w:tcPr>
            <w:tcW w:w="2988"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rPr>
              <w:t>Penyususnan Modul</w:t>
            </w:r>
          </w:p>
        </w:tc>
        <w:tc>
          <w:tcPr>
            <w:tcW w:w="144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63,97</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53,92</w:t>
            </w:r>
          </w:p>
        </w:tc>
        <w:tc>
          <w:tcPr>
            <w:tcW w:w="1512"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57,94</w:t>
            </w:r>
          </w:p>
        </w:tc>
      </w:tr>
      <w:tr w:rsidR="002A0899" w:rsidRPr="00D85650">
        <w:trPr>
          <w:jc w:val="center"/>
        </w:trPr>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4.</w:t>
            </w:r>
          </w:p>
        </w:tc>
        <w:tc>
          <w:tcPr>
            <w:tcW w:w="2988"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rPr>
              <w:t>Pengelolaan Pembelajaran</w:t>
            </w:r>
          </w:p>
        </w:tc>
        <w:tc>
          <w:tcPr>
            <w:tcW w:w="144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70,36</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66,67</w:t>
            </w:r>
          </w:p>
        </w:tc>
        <w:tc>
          <w:tcPr>
            <w:tcW w:w="1512"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68,14</w:t>
            </w:r>
          </w:p>
        </w:tc>
      </w:tr>
      <w:tr w:rsidR="002A0899" w:rsidRPr="00D85650">
        <w:trPr>
          <w:jc w:val="center"/>
        </w:trPr>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5.</w:t>
            </w:r>
          </w:p>
        </w:tc>
        <w:tc>
          <w:tcPr>
            <w:tcW w:w="2988"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rPr>
              <w:t>Penilaian Kegiatan dan Hasil Belajar</w:t>
            </w:r>
          </w:p>
        </w:tc>
        <w:tc>
          <w:tcPr>
            <w:tcW w:w="144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68,06</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70,99</w:t>
            </w:r>
          </w:p>
        </w:tc>
        <w:tc>
          <w:tcPr>
            <w:tcW w:w="1512"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69,81</w:t>
            </w:r>
          </w:p>
        </w:tc>
      </w:tr>
      <w:tr w:rsidR="002A0899" w:rsidRPr="00D85650">
        <w:trPr>
          <w:jc w:val="center"/>
        </w:trPr>
        <w:tc>
          <w:tcPr>
            <w:tcW w:w="648" w:type="dxa"/>
            <w:vAlign w:val="center"/>
          </w:tcPr>
          <w:p w:rsidR="002A0899" w:rsidRPr="00D85650" w:rsidRDefault="002A0899" w:rsidP="002A0899">
            <w:pPr>
              <w:pStyle w:val="Title"/>
              <w:rPr>
                <w:rFonts w:ascii="Arial" w:hAnsi="Arial" w:cs="Arial"/>
                <w:b/>
                <w:sz w:val="20"/>
                <w:lang w:val="id-ID"/>
              </w:rPr>
            </w:pPr>
            <w:r w:rsidRPr="00D85650">
              <w:rPr>
                <w:rFonts w:ascii="Arial" w:hAnsi="Arial" w:cs="Arial"/>
                <w:b/>
                <w:sz w:val="20"/>
                <w:lang w:val="id-ID"/>
              </w:rPr>
              <w:t>6.</w:t>
            </w:r>
          </w:p>
        </w:tc>
        <w:tc>
          <w:tcPr>
            <w:tcW w:w="2988" w:type="dxa"/>
            <w:vAlign w:val="center"/>
          </w:tcPr>
          <w:p w:rsidR="002A0899" w:rsidRPr="00D85650" w:rsidRDefault="002A0899" w:rsidP="002A0899">
            <w:pPr>
              <w:pStyle w:val="Title"/>
              <w:jc w:val="both"/>
              <w:rPr>
                <w:rFonts w:ascii="Arial" w:hAnsi="Arial" w:cs="Arial"/>
                <w:sz w:val="20"/>
                <w:lang w:val="id-ID"/>
              </w:rPr>
            </w:pPr>
            <w:r w:rsidRPr="00D85650">
              <w:rPr>
                <w:rFonts w:ascii="Arial" w:hAnsi="Arial" w:cs="Arial"/>
                <w:sz w:val="20"/>
                <w:lang w:val="id-ID"/>
              </w:rPr>
              <w:t>Penyesuaian GBPP</w:t>
            </w:r>
          </w:p>
        </w:tc>
        <w:tc>
          <w:tcPr>
            <w:tcW w:w="144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68,32</w:t>
            </w:r>
          </w:p>
        </w:tc>
        <w:tc>
          <w:tcPr>
            <w:tcW w:w="1260"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61,96</w:t>
            </w:r>
          </w:p>
        </w:tc>
        <w:tc>
          <w:tcPr>
            <w:tcW w:w="1512" w:type="dxa"/>
            <w:vAlign w:val="center"/>
          </w:tcPr>
          <w:p w:rsidR="002A0899" w:rsidRPr="00D85650" w:rsidRDefault="002A0899" w:rsidP="002A0899">
            <w:pPr>
              <w:pStyle w:val="Title"/>
              <w:rPr>
                <w:rFonts w:ascii="Arial" w:hAnsi="Arial" w:cs="Arial"/>
                <w:sz w:val="20"/>
                <w:lang w:val="id-ID"/>
              </w:rPr>
            </w:pPr>
            <w:r w:rsidRPr="00D85650">
              <w:rPr>
                <w:rFonts w:ascii="Arial" w:hAnsi="Arial" w:cs="Arial"/>
                <w:sz w:val="20"/>
                <w:lang w:val="id-ID"/>
              </w:rPr>
              <w:t>64,5</w:t>
            </w:r>
          </w:p>
        </w:tc>
      </w:tr>
    </w:tbl>
    <w:p w:rsidR="002A0899" w:rsidRPr="00D63F77" w:rsidRDefault="002A0899" w:rsidP="002A0899">
      <w:pPr>
        <w:pStyle w:val="Title"/>
        <w:spacing w:line="360" w:lineRule="auto"/>
        <w:ind w:firstLine="720"/>
        <w:jc w:val="both"/>
        <w:rPr>
          <w:rFonts w:ascii="Arial" w:hAnsi="Arial" w:cs="Arial"/>
          <w:sz w:val="22"/>
          <w:szCs w:val="22"/>
          <w:lang w:val="id-ID"/>
        </w:rPr>
      </w:pPr>
    </w:p>
    <w:p w:rsidR="002A0899" w:rsidRPr="00D63F77" w:rsidRDefault="002A0899" w:rsidP="002A0899">
      <w:pPr>
        <w:pStyle w:val="Title"/>
        <w:spacing w:line="360" w:lineRule="auto"/>
        <w:ind w:firstLine="720"/>
        <w:jc w:val="both"/>
        <w:rPr>
          <w:rFonts w:ascii="Arial" w:hAnsi="Arial" w:cs="Arial"/>
          <w:sz w:val="22"/>
          <w:szCs w:val="22"/>
          <w:lang w:val="id-ID"/>
        </w:rPr>
      </w:pPr>
      <w:r w:rsidRPr="00D63F77">
        <w:rPr>
          <w:rFonts w:ascii="Arial" w:hAnsi="Arial" w:cs="Arial"/>
          <w:sz w:val="22"/>
          <w:szCs w:val="22"/>
          <w:lang w:val="id-ID"/>
        </w:rPr>
        <w:t xml:space="preserve">Berdasarkan pencapaian skor  masing-masing indikator tersebut dapat dilihat bahwa  untuk SMK Negeri pencapaian skor yang paling rendah adalah pada indikator ke 3 yaitu penyusunan modul, sedangkan pencapaian skor yang paling tinggi adalah pada penyusunan program pembelajaran.  Pada SMK Swasta pencapaian skor yang paling rendah adalah pada indikator ke 1 yaitu penyesuaian GBPP, sedangkan pencapaian skor yang paling tinggi adalah pada penilaian kegiatan dan hasil belajar. Secara keseluruhan pencapaian skor yang paling rendah adalah pada indikator ke 1 yaitu penyesuaian GBPP, sedangkan pencapaian skor yang paling tinggi adalah pada penilaian kegiatan dan hasil belajar. Di samping itu pada masing-masing indikator,  pencapaian skor untuk SMK Swasta selalu lebih rendah daripada pencapaian skor SMK Negeri kecuali pada indikator penilaian kegiatan dan hasil belajar. </w:t>
      </w:r>
    </w:p>
    <w:p w:rsidR="002A0899" w:rsidRPr="00D63F77" w:rsidRDefault="002A0899" w:rsidP="002A0899">
      <w:pPr>
        <w:pStyle w:val="Title"/>
        <w:spacing w:line="360" w:lineRule="auto"/>
        <w:ind w:firstLine="720"/>
        <w:jc w:val="both"/>
        <w:rPr>
          <w:rFonts w:ascii="Arial" w:hAnsi="Arial" w:cs="Arial"/>
          <w:sz w:val="22"/>
          <w:szCs w:val="22"/>
          <w:lang w:val="id-ID"/>
        </w:rPr>
      </w:pPr>
    </w:p>
    <w:p w:rsidR="002A0899" w:rsidRPr="002A0899" w:rsidRDefault="002A0899" w:rsidP="00CC79A2">
      <w:pPr>
        <w:spacing w:line="360" w:lineRule="auto"/>
        <w:jc w:val="both"/>
        <w:rPr>
          <w:rFonts w:ascii="Arial" w:hAnsi="Arial" w:cs="Arial"/>
          <w:b/>
          <w:sz w:val="22"/>
          <w:szCs w:val="22"/>
          <w:lang w:val="id-ID"/>
        </w:rPr>
      </w:pPr>
      <w:r w:rsidRPr="002A0899">
        <w:rPr>
          <w:rFonts w:ascii="Arial" w:hAnsi="Arial" w:cs="Arial"/>
          <w:b/>
          <w:sz w:val="22"/>
          <w:szCs w:val="22"/>
          <w:lang w:val="id-ID"/>
        </w:rPr>
        <w:t xml:space="preserve">Hambatan implementasi pembelajaran sesuai tuntutan penerapan KBK dan upaya apa  yang dilakukan untuk mengatasinya </w:t>
      </w:r>
    </w:p>
    <w:p w:rsidR="002A0899" w:rsidRPr="002A0899" w:rsidRDefault="002A0899" w:rsidP="002A0899">
      <w:pPr>
        <w:spacing w:line="360" w:lineRule="auto"/>
        <w:ind w:firstLine="540"/>
        <w:jc w:val="both"/>
        <w:rPr>
          <w:rFonts w:ascii="Arial" w:hAnsi="Arial" w:cs="Arial"/>
          <w:sz w:val="22"/>
          <w:szCs w:val="22"/>
          <w:lang w:val="id-ID"/>
        </w:rPr>
      </w:pPr>
      <w:r w:rsidRPr="002A0899">
        <w:rPr>
          <w:rFonts w:ascii="Arial" w:hAnsi="Arial" w:cs="Arial"/>
          <w:sz w:val="22"/>
          <w:szCs w:val="22"/>
          <w:lang w:val="id-ID"/>
        </w:rPr>
        <w:t xml:space="preserve">Hambatan implementasi pembelajaran sesuai tuntutan penerapan KBK dan upaya yang dilakukan SMK untuk mengatasinya  dalam penelitian ini dijaring dengan angket terbuka. Responden tinggal mengisikan hambatan-hambatan yang dialami  dan upaya yang telah dilakukannya dalam kolom yang tersedia. Berdasarkan isian dari responden baik SMK Negeri </w:t>
      </w:r>
      <w:r w:rsidRPr="002A0899">
        <w:rPr>
          <w:rFonts w:ascii="Arial" w:hAnsi="Arial" w:cs="Arial"/>
          <w:sz w:val="22"/>
          <w:szCs w:val="22"/>
          <w:lang w:val="id-ID"/>
        </w:rPr>
        <w:lastRenderedPageBreak/>
        <w:t xml:space="preserve">maupun Swasta tersebut, hambatan dan upaya yang telah dilakukan  dapat disajikan dalam Tabel  </w:t>
      </w:r>
      <w:r w:rsidR="00CC79A2">
        <w:rPr>
          <w:rFonts w:ascii="Arial" w:hAnsi="Arial" w:cs="Arial"/>
          <w:sz w:val="22"/>
          <w:szCs w:val="22"/>
          <w:lang w:val="id-ID"/>
        </w:rPr>
        <w:t xml:space="preserve">6 </w:t>
      </w:r>
      <w:r w:rsidRPr="002A0899">
        <w:rPr>
          <w:rFonts w:ascii="Arial" w:hAnsi="Arial" w:cs="Arial"/>
          <w:sz w:val="22"/>
          <w:szCs w:val="22"/>
          <w:lang w:val="id-ID"/>
        </w:rPr>
        <w:t xml:space="preserve"> berikut:</w:t>
      </w:r>
    </w:p>
    <w:p w:rsidR="002A0899" w:rsidRPr="002A0899" w:rsidRDefault="002A0899" w:rsidP="002A0899">
      <w:pPr>
        <w:ind w:left="1454" w:hanging="907"/>
        <w:jc w:val="both"/>
        <w:rPr>
          <w:rFonts w:ascii="Arial" w:hAnsi="Arial" w:cs="Arial"/>
          <w:sz w:val="22"/>
          <w:szCs w:val="22"/>
          <w:lang w:val="id-ID"/>
        </w:rPr>
      </w:pPr>
    </w:p>
    <w:p w:rsidR="002A0899" w:rsidRPr="002A0899" w:rsidRDefault="002A0899" w:rsidP="002A0899">
      <w:pPr>
        <w:ind w:left="1454" w:hanging="907"/>
        <w:jc w:val="both"/>
        <w:rPr>
          <w:rFonts w:ascii="Arial" w:hAnsi="Arial" w:cs="Arial"/>
          <w:sz w:val="22"/>
          <w:szCs w:val="22"/>
          <w:lang w:val="id-ID"/>
        </w:rPr>
      </w:pPr>
      <w:r w:rsidRPr="002A0899">
        <w:rPr>
          <w:rFonts w:ascii="Arial" w:hAnsi="Arial" w:cs="Arial"/>
          <w:sz w:val="22"/>
          <w:szCs w:val="22"/>
          <w:lang w:val="id-ID"/>
        </w:rPr>
        <w:t xml:space="preserve">Tabel </w:t>
      </w:r>
      <w:r w:rsidR="00CC79A2">
        <w:rPr>
          <w:rFonts w:ascii="Arial" w:hAnsi="Arial" w:cs="Arial"/>
          <w:sz w:val="22"/>
          <w:szCs w:val="22"/>
          <w:lang w:val="id-ID"/>
        </w:rPr>
        <w:t>6</w:t>
      </w:r>
      <w:r w:rsidRPr="002A0899">
        <w:rPr>
          <w:rFonts w:ascii="Arial" w:hAnsi="Arial" w:cs="Arial"/>
          <w:sz w:val="22"/>
          <w:szCs w:val="22"/>
          <w:lang w:val="id-ID"/>
        </w:rPr>
        <w:t xml:space="preserve">. Hambatan implementasi pembelajaran sesuai tuntutan penerapan KBK dan upaya yang dilakukan SMK Negeri untuk mengatasinya  </w:t>
      </w:r>
    </w:p>
    <w:tbl>
      <w:tblPr>
        <w:tblStyle w:val="TableGrid"/>
        <w:tblW w:w="9108" w:type="dxa"/>
        <w:tblLook w:val="00BF"/>
      </w:tblPr>
      <w:tblGrid>
        <w:gridCol w:w="1728"/>
        <w:gridCol w:w="4140"/>
        <w:gridCol w:w="3240"/>
      </w:tblGrid>
      <w:tr w:rsidR="002A0899" w:rsidRPr="00D85650">
        <w:trPr>
          <w:trHeight w:val="629"/>
        </w:trPr>
        <w:tc>
          <w:tcPr>
            <w:tcW w:w="1728" w:type="dxa"/>
            <w:vAlign w:val="center"/>
          </w:tcPr>
          <w:p w:rsidR="002A0899" w:rsidRPr="00D85650" w:rsidRDefault="00CC79A2" w:rsidP="002A0899">
            <w:pPr>
              <w:jc w:val="center"/>
              <w:rPr>
                <w:rFonts w:ascii="Arial" w:hAnsi="Arial" w:cs="Arial"/>
                <w:b/>
                <w:sz w:val="20"/>
                <w:szCs w:val="20"/>
              </w:rPr>
            </w:pPr>
            <w:r>
              <w:rPr>
                <w:rFonts w:ascii="Arial" w:hAnsi="Arial" w:cs="Arial"/>
                <w:b/>
                <w:sz w:val="20"/>
                <w:szCs w:val="20"/>
              </w:rPr>
              <w:t>Komponen</w:t>
            </w:r>
          </w:p>
        </w:tc>
        <w:tc>
          <w:tcPr>
            <w:tcW w:w="4140" w:type="dxa"/>
            <w:vAlign w:val="center"/>
          </w:tcPr>
          <w:p w:rsidR="002A0899" w:rsidRPr="00D85650" w:rsidRDefault="002A0899" w:rsidP="002A0899">
            <w:pPr>
              <w:jc w:val="center"/>
              <w:rPr>
                <w:rFonts w:ascii="Arial" w:hAnsi="Arial" w:cs="Arial"/>
                <w:b/>
                <w:sz w:val="20"/>
                <w:szCs w:val="20"/>
              </w:rPr>
            </w:pPr>
            <w:r w:rsidRPr="00D85650">
              <w:rPr>
                <w:rFonts w:ascii="Arial" w:hAnsi="Arial" w:cs="Arial"/>
                <w:b/>
                <w:sz w:val="20"/>
                <w:szCs w:val="20"/>
              </w:rPr>
              <w:t>Hambatan</w:t>
            </w:r>
          </w:p>
        </w:tc>
        <w:tc>
          <w:tcPr>
            <w:tcW w:w="3240" w:type="dxa"/>
            <w:vAlign w:val="center"/>
          </w:tcPr>
          <w:p w:rsidR="002A0899" w:rsidRPr="00D85650" w:rsidRDefault="002A0899" w:rsidP="002A0899">
            <w:pPr>
              <w:jc w:val="center"/>
              <w:rPr>
                <w:rFonts w:ascii="Arial" w:hAnsi="Arial" w:cs="Arial"/>
                <w:b/>
                <w:sz w:val="20"/>
                <w:szCs w:val="20"/>
              </w:rPr>
            </w:pPr>
            <w:r w:rsidRPr="00D85650">
              <w:rPr>
                <w:rFonts w:ascii="Arial" w:hAnsi="Arial" w:cs="Arial"/>
                <w:b/>
                <w:sz w:val="20"/>
                <w:szCs w:val="20"/>
              </w:rPr>
              <w:t>Upaya yang sudah</w:t>
            </w:r>
            <w:r w:rsidR="00CC79A2">
              <w:rPr>
                <w:rFonts w:ascii="Arial" w:hAnsi="Arial" w:cs="Arial"/>
                <w:b/>
                <w:sz w:val="20"/>
                <w:szCs w:val="20"/>
              </w:rPr>
              <w:t xml:space="preserve">dan akan </w:t>
            </w:r>
            <w:r w:rsidRPr="00D85650">
              <w:rPr>
                <w:rFonts w:ascii="Arial" w:hAnsi="Arial" w:cs="Arial"/>
                <w:b/>
                <w:sz w:val="20"/>
                <w:szCs w:val="20"/>
              </w:rPr>
              <w:t>dilakukan</w:t>
            </w:r>
          </w:p>
        </w:tc>
      </w:tr>
      <w:tr w:rsidR="002A0899" w:rsidRPr="002A0899">
        <w:tc>
          <w:tcPr>
            <w:tcW w:w="1728" w:type="dxa"/>
            <w:vMerge w:val="restart"/>
          </w:tcPr>
          <w:p w:rsidR="002A0899" w:rsidRPr="00D85650" w:rsidRDefault="002A0899" w:rsidP="002A0899">
            <w:pPr>
              <w:jc w:val="both"/>
              <w:rPr>
                <w:rFonts w:ascii="Arial" w:hAnsi="Arial" w:cs="Arial"/>
                <w:sz w:val="20"/>
                <w:szCs w:val="20"/>
              </w:rPr>
            </w:pPr>
            <w:r w:rsidRPr="00D85650">
              <w:rPr>
                <w:rFonts w:ascii="Arial" w:hAnsi="Arial" w:cs="Arial"/>
                <w:sz w:val="20"/>
                <w:szCs w:val="20"/>
              </w:rPr>
              <w:t>Penyesuaian GBPP</w:t>
            </w:r>
          </w:p>
        </w:tc>
        <w:tc>
          <w:tcPr>
            <w:tcW w:w="4140" w:type="dxa"/>
          </w:tcPr>
          <w:p w:rsidR="002A0899" w:rsidRPr="002A0899" w:rsidRDefault="002A0899" w:rsidP="002A0899">
            <w:pPr>
              <w:ind w:left="72"/>
              <w:jc w:val="both"/>
              <w:rPr>
                <w:rFonts w:ascii="Arial" w:hAnsi="Arial" w:cs="Arial"/>
                <w:sz w:val="20"/>
                <w:szCs w:val="20"/>
                <w:lang w:val="sv-SE"/>
              </w:rPr>
            </w:pPr>
            <w:r w:rsidRPr="002A0899">
              <w:rPr>
                <w:rFonts w:ascii="Arial" w:hAnsi="Arial" w:cs="Arial"/>
                <w:sz w:val="20"/>
                <w:szCs w:val="20"/>
                <w:lang w:val="sv-SE"/>
              </w:rPr>
              <w:t>Peralatan yang tidak lengkap/belum ada terutama dalam mendukung pembelajaran produktif</w:t>
            </w:r>
          </w:p>
        </w:tc>
        <w:tc>
          <w:tcPr>
            <w:tcW w:w="3240" w:type="dxa"/>
          </w:tcPr>
          <w:p w:rsidR="002A0899" w:rsidRPr="002A0899" w:rsidRDefault="002A0899" w:rsidP="002A0899">
            <w:pPr>
              <w:jc w:val="both"/>
              <w:rPr>
                <w:rFonts w:ascii="Arial" w:hAnsi="Arial" w:cs="Arial"/>
                <w:sz w:val="20"/>
                <w:szCs w:val="20"/>
                <w:lang w:val="sv-SE"/>
              </w:rPr>
            </w:pPr>
            <w:r w:rsidRPr="002A0899">
              <w:rPr>
                <w:rFonts w:ascii="Arial" w:hAnsi="Arial" w:cs="Arial"/>
                <w:sz w:val="20"/>
                <w:szCs w:val="20"/>
                <w:lang w:val="sv-SE"/>
              </w:rPr>
              <w:t>Usul pengadaan</w:t>
            </w:r>
          </w:p>
          <w:p w:rsidR="002A0899" w:rsidRPr="002A0899" w:rsidRDefault="002A0899" w:rsidP="002A0899">
            <w:pPr>
              <w:jc w:val="both"/>
              <w:rPr>
                <w:rFonts w:ascii="Arial" w:hAnsi="Arial" w:cs="Arial"/>
                <w:sz w:val="20"/>
                <w:szCs w:val="20"/>
                <w:lang w:val="sv-SE"/>
              </w:rPr>
            </w:pPr>
            <w:r w:rsidRPr="002A0899">
              <w:rPr>
                <w:rFonts w:ascii="Arial" w:hAnsi="Arial" w:cs="Arial"/>
                <w:sz w:val="20"/>
                <w:szCs w:val="20"/>
                <w:lang w:val="sv-SE"/>
              </w:rPr>
              <w:t>Kerjasama dengan DUDI</w:t>
            </w:r>
          </w:p>
        </w:tc>
      </w:tr>
      <w:tr w:rsidR="002A0899" w:rsidRPr="002A0899">
        <w:tc>
          <w:tcPr>
            <w:tcW w:w="1728" w:type="dxa"/>
            <w:vMerge/>
          </w:tcPr>
          <w:p w:rsidR="002A0899" w:rsidRPr="002A0899" w:rsidRDefault="002A0899" w:rsidP="002A0899">
            <w:pPr>
              <w:jc w:val="both"/>
              <w:rPr>
                <w:rFonts w:ascii="Arial" w:hAnsi="Arial" w:cs="Arial"/>
                <w:sz w:val="20"/>
                <w:szCs w:val="20"/>
                <w:lang w:val="sv-SE"/>
              </w:rPr>
            </w:pPr>
          </w:p>
        </w:tc>
        <w:tc>
          <w:tcPr>
            <w:tcW w:w="4140" w:type="dxa"/>
          </w:tcPr>
          <w:p w:rsidR="002A0899" w:rsidRPr="002A0899" w:rsidRDefault="002A0899" w:rsidP="002A0899">
            <w:pPr>
              <w:ind w:left="72"/>
              <w:jc w:val="both"/>
              <w:rPr>
                <w:rFonts w:ascii="Arial" w:hAnsi="Arial" w:cs="Arial"/>
                <w:sz w:val="20"/>
                <w:szCs w:val="20"/>
                <w:lang w:val="sv-SE"/>
              </w:rPr>
            </w:pPr>
            <w:r w:rsidRPr="002A0899">
              <w:rPr>
                <w:rFonts w:ascii="Arial" w:hAnsi="Arial" w:cs="Arial"/>
                <w:sz w:val="20"/>
                <w:szCs w:val="20"/>
                <w:lang w:val="sv-SE"/>
              </w:rPr>
              <w:t>Diklat menggambar teknik dirasa kurang memadai</w:t>
            </w:r>
          </w:p>
        </w:tc>
        <w:tc>
          <w:tcPr>
            <w:tcW w:w="3240" w:type="dxa"/>
          </w:tcPr>
          <w:p w:rsidR="002A0899" w:rsidRPr="002A0899" w:rsidRDefault="002A0899" w:rsidP="002A0899">
            <w:pPr>
              <w:jc w:val="both"/>
              <w:rPr>
                <w:rFonts w:ascii="Arial" w:hAnsi="Arial" w:cs="Arial"/>
                <w:sz w:val="20"/>
                <w:szCs w:val="20"/>
                <w:lang w:val="sv-SE"/>
              </w:rPr>
            </w:pPr>
            <w:r w:rsidRPr="002A0899">
              <w:rPr>
                <w:rFonts w:ascii="Arial" w:hAnsi="Arial" w:cs="Arial"/>
                <w:sz w:val="20"/>
                <w:szCs w:val="20"/>
                <w:lang w:val="sv-SE"/>
              </w:rPr>
              <w:t>Ditambah jam pelajaran menggambar teknik</w:t>
            </w:r>
          </w:p>
        </w:tc>
      </w:tr>
      <w:tr w:rsidR="002A0899" w:rsidRPr="00D85650">
        <w:tc>
          <w:tcPr>
            <w:tcW w:w="1728" w:type="dxa"/>
            <w:vMerge/>
          </w:tcPr>
          <w:p w:rsidR="002A0899" w:rsidRPr="002A0899" w:rsidRDefault="002A0899" w:rsidP="002A0899">
            <w:pPr>
              <w:jc w:val="both"/>
              <w:rPr>
                <w:rFonts w:ascii="Arial" w:hAnsi="Arial" w:cs="Arial"/>
                <w:sz w:val="20"/>
                <w:szCs w:val="20"/>
                <w:lang w:val="sv-SE"/>
              </w:rPr>
            </w:pPr>
          </w:p>
        </w:tc>
        <w:tc>
          <w:tcPr>
            <w:tcW w:w="414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Sarana pendukung kurang belum memenuhi sesuai GBPP</w:t>
            </w:r>
          </w:p>
        </w:tc>
        <w:tc>
          <w:tcPr>
            <w:tcW w:w="3240" w:type="dxa"/>
          </w:tcPr>
          <w:p w:rsidR="002A0899" w:rsidRPr="00D85650" w:rsidRDefault="002A0899" w:rsidP="002A0899">
            <w:pPr>
              <w:jc w:val="both"/>
              <w:rPr>
                <w:rFonts w:ascii="Arial" w:hAnsi="Arial" w:cs="Arial"/>
                <w:sz w:val="20"/>
                <w:szCs w:val="20"/>
              </w:rPr>
            </w:pPr>
            <w:r w:rsidRPr="00D85650">
              <w:rPr>
                <w:rFonts w:ascii="Arial" w:hAnsi="Arial" w:cs="Arial"/>
                <w:sz w:val="20"/>
                <w:szCs w:val="20"/>
              </w:rPr>
              <w:t>Mencoba menggali dana untuk mencukupi</w:t>
            </w:r>
          </w:p>
        </w:tc>
      </w:tr>
      <w:tr w:rsidR="002A0899" w:rsidRPr="00D85650">
        <w:tc>
          <w:tcPr>
            <w:tcW w:w="1728" w:type="dxa"/>
            <w:vMerge/>
          </w:tcPr>
          <w:p w:rsidR="002A0899" w:rsidRPr="00D85650" w:rsidRDefault="002A0899" w:rsidP="002A0899">
            <w:pPr>
              <w:jc w:val="both"/>
              <w:rPr>
                <w:rFonts w:ascii="Arial" w:hAnsi="Arial" w:cs="Arial"/>
                <w:sz w:val="20"/>
                <w:szCs w:val="20"/>
              </w:rPr>
            </w:pPr>
          </w:p>
        </w:tc>
        <w:tc>
          <w:tcPr>
            <w:tcW w:w="414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Belum semua guru paham</w:t>
            </w:r>
          </w:p>
        </w:tc>
        <w:tc>
          <w:tcPr>
            <w:tcW w:w="3240" w:type="dxa"/>
          </w:tcPr>
          <w:p w:rsidR="002A0899" w:rsidRPr="00D85650" w:rsidRDefault="002A0899" w:rsidP="002A0899">
            <w:pPr>
              <w:jc w:val="both"/>
              <w:rPr>
                <w:rFonts w:ascii="Arial" w:hAnsi="Arial" w:cs="Arial"/>
                <w:sz w:val="20"/>
                <w:szCs w:val="20"/>
              </w:rPr>
            </w:pPr>
            <w:r w:rsidRPr="00D85650">
              <w:rPr>
                <w:rFonts w:ascii="Arial" w:hAnsi="Arial" w:cs="Arial"/>
                <w:sz w:val="20"/>
                <w:szCs w:val="20"/>
              </w:rPr>
              <w:t>Sosialisasi terus</w:t>
            </w:r>
          </w:p>
        </w:tc>
      </w:tr>
      <w:tr w:rsidR="002A0899" w:rsidRPr="00D85650">
        <w:tc>
          <w:tcPr>
            <w:tcW w:w="1728" w:type="dxa"/>
            <w:vMerge w:val="restart"/>
          </w:tcPr>
          <w:p w:rsidR="002A0899" w:rsidRPr="00D85650" w:rsidRDefault="002A0899" w:rsidP="002A0899">
            <w:pPr>
              <w:pStyle w:val="Title"/>
              <w:jc w:val="left"/>
              <w:rPr>
                <w:rFonts w:ascii="Arial" w:hAnsi="Arial" w:cs="Arial"/>
                <w:sz w:val="20"/>
                <w:lang w:val="id-ID"/>
              </w:rPr>
            </w:pPr>
            <w:r w:rsidRPr="00D85650">
              <w:rPr>
                <w:rFonts w:ascii="Arial" w:hAnsi="Arial" w:cs="Arial"/>
                <w:sz w:val="20"/>
              </w:rPr>
              <w:t>Penyusunan Program  Pembelajaran</w:t>
            </w:r>
          </w:p>
        </w:tc>
        <w:tc>
          <w:tcPr>
            <w:tcW w:w="4140" w:type="dxa"/>
          </w:tcPr>
          <w:p w:rsidR="002A0899" w:rsidRPr="002A0899" w:rsidRDefault="002A0899" w:rsidP="002A0899">
            <w:pPr>
              <w:ind w:left="72"/>
              <w:jc w:val="both"/>
              <w:rPr>
                <w:rFonts w:ascii="Arial" w:hAnsi="Arial" w:cs="Arial"/>
                <w:sz w:val="20"/>
                <w:szCs w:val="20"/>
                <w:lang w:val="id-ID"/>
              </w:rPr>
            </w:pPr>
            <w:r w:rsidRPr="002A0899">
              <w:rPr>
                <w:rFonts w:ascii="Arial" w:hAnsi="Arial" w:cs="Arial"/>
                <w:sz w:val="20"/>
                <w:szCs w:val="20"/>
                <w:lang w:val="id-ID"/>
              </w:rPr>
              <w:t>Waktu untuk menyesuaiakan dengan perubahan cukup lama</w:t>
            </w:r>
          </w:p>
        </w:tc>
        <w:tc>
          <w:tcPr>
            <w:tcW w:w="3240" w:type="dxa"/>
          </w:tcPr>
          <w:p w:rsidR="002A0899" w:rsidRPr="00D85650" w:rsidRDefault="002A0899" w:rsidP="002A0899">
            <w:pPr>
              <w:jc w:val="both"/>
              <w:rPr>
                <w:rFonts w:ascii="Arial" w:hAnsi="Arial" w:cs="Arial"/>
                <w:sz w:val="20"/>
                <w:szCs w:val="20"/>
              </w:rPr>
            </w:pPr>
            <w:r w:rsidRPr="00D85650">
              <w:rPr>
                <w:rFonts w:ascii="Arial" w:hAnsi="Arial" w:cs="Arial"/>
                <w:sz w:val="20"/>
                <w:szCs w:val="20"/>
              </w:rPr>
              <w:t>Sosialisasi</w:t>
            </w:r>
          </w:p>
        </w:tc>
      </w:tr>
      <w:tr w:rsidR="002A0899" w:rsidRPr="002A0899">
        <w:tc>
          <w:tcPr>
            <w:tcW w:w="172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Sebagian guru masih belum paham tentang program belajar untuk kurikulum 2004</w:t>
            </w:r>
          </w:p>
        </w:tc>
        <w:tc>
          <w:tcPr>
            <w:tcW w:w="3240" w:type="dxa"/>
          </w:tcPr>
          <w:p w:rsidR="002A0899" w:rsidRPr="002A0899" w:rsidRDefault="002A0899" w:rsidP="002A0899">
            <w:pPr>
              <w:jc w:val="both"/>
              <w:rPr>
                <w:rFonts w:ascii="Arial" w:hAnsi="Arial" w:cs="Arial"/>
                <w:sz w:val="20"/>
                <w:szCs w:val="20"/>
                <w:lang w:val="fi-FI"/>
              </w:rPr>
            </w:pPr>
            <w:r w:rsidRPr="002A0899">
              <w:rPr>
                <w:rFonts w:ascii="Arial" w:hAnsi="Arial" w:cs="Arial"/>
                <w:sz w:val="20"/>
                <w:szCs w:val="20"/>
                <w:lang w:val="fi-FI"/>
              </w:rPr>
              <w:t>Belum dilakukan sosialisasi kurikulum 2004 secara tuntas</w:t>
            </w:r>
          </w:p>
        </w:tc>
      </w:tr>
      <w:tr w:rsidR="002A0899" w:rsidRPr="00D85650">
        <w:tc>
          <w:tcPr>
            <w:tcW w:w="1728" w:type="dxa"/>
            <w:vMerge/>
            <w:vAlign w:val="center"/>
          </w:tcPr>
          <w:p w:rsidR="002A0899" w:rsidRPr="002A0899" w:rsidRDefault="002A0899" w:rsidP="002A0899">
            <w:pPr>
              <w:pStyle w:val="Title"/>
              <w:jc w:val="both"/>
              <w:rPr>
                <w:rFonts w:ascii="Arial" w:hAnsi="Arial" w:cs="Arial"/>
                <w:sz w:val="20"/>
                <w:lang w:val="fi-FI"/>
              </w:rPr>
            </w:pPr>
          </w:p>
        </w:tc>
        <w:tc>
          <w:tcPr>
            <w:tcW w:w="4140" w:type="dxa"/>
          </w:tcPr>
          <w:p w:rsidR="002A0899" w:rsidRPr="002A0899" w:rsidRDefault="002A0899" w:rsidP="002A0899">
            <w:pPr>
              <w:ind w:left="72"/>
              <w:jc w:val="both"/>
              <w:rPr>
                <w:rFonts w:ascii="Arial" w:hAnsi="Arial" w:cs="Arial"/>
                <w:sz w:val="20"/>
                <w:szCs w:val="20"/>
                <w:lang w:val="fi-FI"/>
              </w:rPr>
            </w:pPr>
            <w:r w:rsidRPr="002A0899">
              <w:rPr>
                <w:rFonts w:ascii="Arial" w:hAnsi="Arial" w:cs="Arial"/>
                <w:sz w:val="20"/>
                <w:szCs w:val="20"/>
                <w:lang w:val="fi-FI"/>
              </w:rPr>
              <w:t>Melibnatkan banyak guru untuk mengembangkan sering menjadi kendala</w:t>
            </w:r>
          </w:p>
        </w:tc>
        <w:tc>
          <w:tcPr>
            <w:tcW w:w="3240" w:type="dxa"/>
          </w:tcPr>
          <w:p w:rsidR="002A0899" w:rsidRPr="00D85650" w:rsidRDefault="002A0899" w:rsidP="002A0899">
            <w:pPr>
              <w:jc w:val="both"/>
              <w:rPr>
                <w:rFonts w:ascii="Arial" w:hAnsi="Arial" w:cs="Arial"/>
                <w:sz w:val="20"/>
                <w:szCs w:val="20"/>
              </w:rPr>
            </w:pPr>
            <w:r w:rsidRPr="00D85650">
              <w:rPr>
                <w:rFonts w:ascii="Arial" w:hAnsi="Arial" w:cs="Arial"/>
                <w:sz w:val="20"/>
                <w:szCs w:val="20"/>
              </w:rPr>
              <w:t>Dicoba-coba</w:t>
            </w:r>
          </w:p>
        </w:tc>
      </w:tr>
      <w:tr w:rsidR="002A0899" w:rsidRPr="00D85650">
        <w:tc>
          <w:tcPr>
            <w:tcW w:w="172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Waktu yang terbatas, fasilitas kurikulum  dan DUDI terbatas sedangkan iswa harus menguasai banyak kompetensi</w:t>
            </w:r>
          </w:p>
        </w:tc>
        <w:tc>
          <w:tcPr>
            <w:tcW w:w="3240" w:type="dxa"/>
          </w:tcPr>
          <w:p w:rsidR="002A0899" w:rsidRPr="00D85650" w:rsidRDefault="002A0899" w:rsidP="002A0899">
            <w:pPr>
              <w:jc w:val="both"/>
              <w:rPr>
                <w:rFonts w:ascii="Arial" w:hAnsi="Arial" w:cs="Arial"/>
                <w:sz w:val="20"/>
                <w:szCs w:val="20"/>
              </w:rPr>
            </w:pPr>
            <w:r w:rsidRPr="00D85650">
              <w:rPr>
                <w:rFonts w:ascii="Arial" w:hAnsi="Arial" w:cs="Arial"/>
                <w:sz w:val="20"/>
                <w:szCs w:val="20"/>
              </w:rPr>
              <w:t>Perbaikan dalam waktu terpisah</w:t>
            </w:r>
          </w:p>
        </w:tc>
      </w:tr>
      <w:tr w:rsidR="002A0899" w:rsidRPr="00D85650">
        <w:tc>
          <w:tcPr>
            <w:tcW w:w="1728" w:type="dxa"/>
            <w:vMerge w:val="restart"/>
          </w:tcPr>
          <w:p w:rsidR="002A0899" w:rsidRPr="00D85650" w:rsidRDefault="002A0899" w:rsidP="002A0899">
            <w:pPr>
              <w:pStyle w:val="Title"/>
              <w:jc w:val="left"/>
              <w:rPr>
                <w:rFonts w:ascii="Arial" w:hAnsi="Arial" w:cs="Arial"/>
                <w:sz w:val="20"/>
                <w:lang w:val="id-ID"/>
              </w:rPr>
            </w:pPr>
            <w:r w:rsidRPr="00D85650">
              <w:rPr>
                <w:rFonts w:ascii="Arial" w:hAnsi="Arial" w:cs="Arial"/>
                <w:sz w:val="20"/>
              </w:rPr>
              <w:t>Penyususnan Modul</w:t>
            </w:r>
          </w:p>
        </w:tc>
        <w:tc>
          <w:tcPr>
            <w:tcW w:w="4140" w:type="dxa"/>
          </w:tcPr>
          <w:p w:rsidR="002A0899" w:rsidRPr="00D85650" w:rsidRDefault="002A0899" w:rsidP="002A0899">
            <w:pPr>
              <w:ind w:left="72"/>
              <w:jc w:val="both"/>
              <w:rPr>
                <w:rFonts w:ascii="Arial" w:hAnsi="Arial" w:cs="Arial"/>
                <w:sz w:val="20"/>
                <w:szCs w:val="20"/>
              </w:rPr>
            </w:pPr>
            <w:r w:rsidRPr="002A0899">
              <w:rPr>
                <w:rFonts w:ascii="Arial" w:hAnsi="Arial" w:cs="Arial"/>
                <w:sz w:val="20"/>
                <w:szCs w:val="20"/>
                <w:lang w:val="sv-SE"/>
              </w:rPr>
              <w:t xml:space="preserve">Sementara modul masih dibuat oleg guru sendiri/MGMP. </w:t>
            </w:r>
            <w:r w:rsidRPr="00D85650">
              <w:rPr>
                <w:rFonts w:ascii="Arial" w:hAnsi="Arial" w:cs="Arial"/>
                <w:sz w:val="20"/>
                <w:szCs w:val="20"/>
              </w:rPr>
              <w:t>Untuk produktif belum melibatkan DUDI</w:t>
            </w:r>
          </w:p>
        </w:tc>
        <w:tc>
          <w:tcPr>
            <w:tcW w:w="3240" w:type="dxa"/>
          </w:tcPr>
          <w:p w:rsidR="002A0899" w:rsidRPr="00D85650" w:rsidRDefault="002A0899" w:rsidP="002A0899">
            <w:pPr>
              <w:jc w:val="both"/>
              <w:rPr>
                <w:rFonts w:ascii="Arial" w:hAnsi="Arial" w:cs="Arial"/>
                <w:sz w:val="20"/>
                <w:szCs w:val="20"/>
              </w:rPr>
            </w:pPr>
          </w:p>
        </w:tc>
      </w:tr>
      <w:tr w:rsidR="002A0899" w:rsidRPr="002A0899">
        <w:tc>
          <w:tcPr>
            <w:tcW w:w="172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2A0899" w:rsidRDefault="002A0899" w:rsidP="002A0899">
            <w:pPr>
              <w:ind w:left="72"/>
              <w:jc w:val="both"/>
              <w:rPr>
                <w:rFonts w:ascii="Arial" w:hAnsi="Arial" w:cs="Arial"/>
                <w:sz w:val="20"/>
                <w:szCs w:val="20"/>
                <w:lang w:val="sv-SE"/>
              </w:rPr>
            </w:pPr>
            <w:r w:rsidRPr="002A0899">
              <w:rPr>
                <w:rFonts w:ascii="Arial" w:hAnsi="Arial" w:cs="Arial"/>
                <w:sz w:val="20"/>
                <w:szCs w:val="20"/>
                <w:lang w:val="sv-SE"/>
              </w:rPr>
              <w:t>Diklat normative dan adaptif tidak banyak hambatan. Diklat produktif masih mengalami hambatan dalam penyusunannya</w:t>
            </w:r>
          </w:p>
        </w:tc>
        <w:tc>
          <w:tcPr>
            <w:tcW w:w="3240" w:type="dxa"/>
          </w:tcPr>
          <w:p w:rsidR="002A0899" w:rsidRPr="002A0899" w:rsidRDefault="002A0899" w:rsidP="002A0899">
            <w:pPr>
              <w:jc w:val="both"/>
              <w:rPr>
                <w:rFonts w:ascii="Arial" w:hAnsi="Arial" w:cs="Arial"/>
                <w:sz w:val="20"/>
                <w:szCs w:val="20"/>
                <w:lang w:val="sv-SE"/>
              </w:rPr>
            </w:pPr>
            <w:r w:rsidRPr="002A0899">
              <w:rPr>
                <w:rFonts w:ascii="Arial" w:hAnsi="Arial" w:cs="Arial"/>
                <w:sz w:val="20"/>
                <w:szCs w:val="20"/>
                <w:lang w:val="sv-SE"/>
              </w:rPr>
              <w:t>Akan mengadakan koordinasi dengan UNY dalam upaya pengadaan modul produktif</w:t>
            </w:r>
          </w:p>
        </w:tc>
      </w:tr>
      <w:tr w:rsidR="002A0899" w:rsidRPr="002A0899">
        <w:trPr>
          <w:trHeight w:val="530"/>
        </w:trPr>
        <w:tc>
          <w:tcPr>
            <w:tcW w:w="1728" w:type="dxa"/>
            <w:vMerge/>
            <w:vAlign w:val="center"/>
          </w:tcPr>
          <w:p w:rsidR="002A0899" w:rsidRPr="002A0899" w:rsidRDefault="002A0899" w:rsidP="002A0899">
            <w:pPr>
              <w:pStyle w:val="Title"/>
              <w:jc w:val="both"/>
              <w:rPr>
                <w:rFonts w:ascii="Arial" w:hAnsi="Arial" w:cs="Arial"/>
                <w:sz w:val="20"/>
                <w:lang w:val="sv-SE"/>
              </w:rPr>
            </w:pPr>
          </w:p>
        </w:tc>
        <w:tc>
          <w:tcPr>
            <w:tcW w:w="4140" w:type="dxa"/>
          </w:tcPr>
          <w:p w:rsidR="002A0899" w:rsidRPr="002A0899" w:rsidRDefault="002A0899" w:rsidP="002A0899">
            <w:pPr>
              <w:ind w:left="72"/>
              <w:jc w:val="both"/>
              <w:rPr>
                <w:rFonts w:ascii="Arial" w:hAnsi="Arial" w:cs="Arial"/>
                <w:sz w:val="20"/>
                <w:szCs w:val="20"/>
                <w:lang w:val="sv-SE"/>
              </w:rPr>
            </w:pPr>
            <w:r w:rsidRPr="002A0899">
              <w:rPr>
                <w:rFonts w:ascii="Arial" w:hAnsi="Arial" w:cs="Arial"/>
                <w:sz w:val="20"/>
                <w:szCs w:val="20"/>
                <w:lang w:val="sv-SE"/>
              </w:rPr>
              <w:t>Penguasaan SDM belum memadai sehingga lama</w:t>
            </w:r>
          </w:p>
        </w:tc>
        <w:tc>
          <w:tcPr>
            <w:tcW w:w="3240" w:type="dxa"/>
          </w:tcPr>
          <w:p w:rsidR="002A0899" w:rsidRPr="002A0899" w:rsidRDefault="002A0899" w:rsidP="002A0899">
            <w:pPr>
              <w:jc w:val="both"/>
              <w:rPr>
                <w:rFonts w:ascii="Arial" w:hAnsi="Arial" w:cs="Arial"/>
                <w:sz w:val="20"/>
                <w:szCs w:val="20"/>
                <w:lang w:val="sv-SE"/>
              </w:rPr>
            </w:pPr>
          </w:p>
        </w:tc>
      </w:tr>
      <w:tr w:rsidR="002A0899" w:rsidRPr="002A0899">
        <w:tc>
          <w:tcPr>
            <w:tcW w:w="1728" w:type="dxa"/>
            <w:vMerge w:val="restart"/>
          </w:tcPr>
          <w:p w:rsidR="002A0899" w:rsidRPr="00D85650" w:rsidRDefault="002A0899" w:rsidP="002A0899">
            <w:pPr>
              <w:pStyle w:val="Title"/>
              <w:jc w:val="left"/>
              <w:rPr>
                <w:rFonts w:ascii="Arial" w:hAnsi="Arial" w:cs="Arial"/>
                <w:sz w:val="20"/>
                <w:lang w:val="id-ID"/>
              </w:rPr>
            </w:pPr>
            <w:r w:rsidRPr="00D85650">
              <w:rPr>
                <w:rFonts w:ascii="Arial" w:hAnsi="Arial" w:cs="Arial"/>
                <w:sz w:val="20"/>
              </w:rPr>
              <w:t>Pengelolaan Pembelajaran</w:t>
            </w:r>
          </w:p>
        </w:tc>
        <w:tc>
          <w:tcPr>
            <w:tcW w:w="4140" w:type="dxa"/>
          </w:tcPr>
          <w:p w:rsidR="002A0899" w:rsidRPr="002A0899" w:rsidRDefault="002A0899" w:rsidP="002A0899">
            <w:pPr>
              <w:ind w:left="42"/>
              <w:jc w:val="both"/>
              <w:rPr>
                <w:rFonts w:ascii="Arial" w:hAnsi="Arial" w:cs="Arial"/>
                <w:sz w:val="20"/>
                <w:szCs w:val="20"/>
                <w:lang w:val="id-ID"/>
              </w:rPr>
            </w:pPr>
            <w:r w:rsidRPr="002A0899">
              <w:rPr>
                <w:rFonts w:ascii="Arial" w:hAnsi="Arial" w:cs="Arial"/>
                <w:sz w:val="20"/>
                <w:szCs w:val="20"/>
                <w:lang w:val="id-ID"/>
              </w:rPr>
              <w:t>Kesesuaian /kecocokan tempat dan waktu pembelajaran di DUDI</w:t>
            </w:r>
          </w:p>
        </w:tc>
        <w:tc>
          <w:tcPr>
            <w:tcW w:w="3240" w:type="dxa"/>
          </w:tcPr>
          <w:p w:rsidR="002A0899" w:rsidRPr="002A0899" w:rsidRDefault="002A0899" w:rsidP="002A0899">
            <w:pPr>
              <w:jc w:val="both"/>
              <w:rPr>
                <w:rFonts w:ascii="Arial" w:hAnsi="Arial" w:cs="Arial"/>
                <w:sz w:val="20"/>
                <w:szCs w:val="20"/>
                <w:lang w:val="id-ID"/>
              </w:rPr>
            </w:pPr>
          </w:p>
        </w:tc>
      </w:tr>
      <w:tr w:rsidR="002A0899" w:rsidRPr="00D85650">
        <w:tc>
          <w:tcPr>
            <w:tcW w:w="1728" w:type="dxa"/>
            <w:vMerge/>
            <w:vAlign w:val="center"/>
          </w:tcPr>
          <w:p w:rsidR="002A0899" w:rsidRPr="002A0899" w:rsidRDefault="002A0899" w:rsidP="002A0899">
            <w:pPr>
              <w:pStyle w:val="Title"/>
              <w:jc w:val="both"/>
              <w:rPr>
                <w:rFonts w:ascii="Arial" w:hAnsi="Arial" w:cs="Arial"/>
                <w:sz w:val="20"/>
                <w:lang w:val="id-ID"/>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Masih menggunakan media pembelajaran tradisional (papan tulis dan kapurtulis) yang dirasa kurang efektif</w:t>
            </w:r>
          </w:p>
        </w:tc>
        <w:tc>
          <w:tcPr>
            <w:tcW w:w="3240" w:type="dxa"/>
          </w:tcPr>
          <w:p w:rsidR="002A0899" w:rsidRPr="00D85650" w:rsidRDefault="002A0899" w:rsidP="002A0899">
            <w:pPr>
              <w:jc w:val="both"/>
              <w:rPr>
                <w:rFonts w:ascii="Arial" w:hAnsi="Arial" w:cs="Arial"/>
                <w:sz w:val="20"/>
                <w:szCs w:val="20"/>
              </w:rPr>
            </w:pPr>
            <w:r w:rsidRPr="00D85650">
              <w:rPr>
                <w:rFonts w:ascii="Arial" w:hAnsi="Arial" w:cs="Arial"/>
                <w:sz w:val="20"/>
                <w:szCs w:val="20"/>
              </w:rPr>
              <w:t>Akan ada pengadaan peralatan multimedia secara bertahap</w:t>
            </w:r>
          </w:p>
        </w:tc>
      </w:tr>
      <w:tr w:rsidR="002A0899" w:rsidRPr="00D85650">
        <w:tc>
          <w:tcPr>
            <w:tcW w:w="172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Kesiapan perangkat siswa belum siap</w:t>
            </w:r>
          </w:p>
        </w:tc>
        <w:tc>
          <w:tcPr>
            <w:tcW w:w="3240" w:type="dxa"/>
          </w:tcPr>
          <w:p w:rsidR="002A0899" w:rsidRPr="00D85650" w:rsidRDefault="002A0899" w:rsidP="002A0899">
            <w:pPr>
              <w:jc w:val="both"/>
              <w:rPr>
                <w:rFonts w:ascii="Arial" w:hAnsi="Arial" w:cs="Arial"/>
                <w:sz w:val="20"/>
                <w:szCs w:val="20"/>
              </w:rPr>
            </w:pPr>
            <w:r w:rsidRPr="00D85650">
              <w:rPr>
                <w:rFonts w:ascii="Arial" w:hAnsi="Arial" w:cs="Arial"/>
                <w:sz w:val="20"/>
                <w:szCs w:val="20"/>
              </w:rPr>
              <w:t>Usaha dengan seluruh siswa</w:t>
            </w:r>
          </w:p>
        </w:tc>
      </w:tr>
      <w:tr w:rsidR="002A0899" w:rsidRPr="002A0899">
        <w:tc>
          <w:tcPr>
            <w:tcW w:w="172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2A0899" w:rsidRDefault="002A0899" w:rsidP="002A0899">
            <w:pPr>
              <w:ind w:left="42"/>
              <w:jc w:val="both"/>
              <w:rPr>
                <w:rFonts w:ascii="Arial" w:hAnsi="Arial" w:cs="Arial"/>
                <w:sz w:val="20"/>
                <w:szCs w:val="20"/>
                <w:lang w:val="sv-SE"/>
              </w:rPr>
            </w:pPr>
            <w:r w:rsidRPr="002A0899">
              <w:rPr>
                <w:rFonts w:ascii="Arial" w:hAnsi="Arial" w:cs="Arial"/>
                <w:sz w:val="20"/>
                <w:szCs w:val="20"/>
                <w:lang w:val="sv-SE"/>
              </w:rPr>
              <w:t>Kurangnya SDM yang kompeten, sarana alat yang sudah usang, kurangnya dana</w:t>
            </w:r>
          </w:p>
        </w:tc>
        <w:tc>
          <w:tcPr>
            <w:tcW w:w="3240" w:type="dxa"/>
          </w:tcPr>
          <w:p w:rsidR="002A0899" w:rsidRPr="002A0899" w:rsidRDefault="002A0899" w:rsidP="002A0899">
            <w:pPr>
              <w:jc w:val="both"/>
              <w:rPr>
                <w:rFonts w:ascii="Arial" w:hAnsi="Arial" w:cs="Arial"/>
                <w:sz w:val="20"/>
                <w:szCs w:val="20"/>
                <w:lang w:val="sv-SE"/>
              </w:rPr>
            </w:pPr>
            <w:r w:rsidRPr="002A0899">
              <w:rPr>
                <w:rFonts w:ascii="Arial" w:hAnsi="Arial" w:cs="Arial"/>
                <w:sz w:val="20"/>
                <w:szCs w:val="20"/>
                <w:lang w:val="sv-SE"/>
              </w:rPr>
              <w:t>Mengirim OJT, mengajukan proposal untuk mendapatkan dana</w:t>
            </w:r>
          </w:p>
        </w:tc>
      </w:tr>
      <w:tr w:rsidR="002A0899" w:rsidRPr="00D85650">
        <w:tc>
          <w:tcPr>
            <w:tcW w:w="1728" w:type="dxa"/>
            <w:vMerge w:val="restart"/>
          </w:tcPr>
          <w:p w:rsidR="002A0899" w:rsidRPr="00D85650" w:rsidRDefault="002A0899" w:rsidP="002A0899">
            <w:pPr>
              <w:pStyle w:val="Title"/>
              <w:jc w:val="left"/>
              <w:rPr>
                <w:rFonts w:ascii="Arial" w:hAnsi="Arial" w:cs="Arial"/>
                <w:sz w:val="20"/>
                <w:lang w:val="id-ID"/>
              </w:rPr>
            </w:pPr>
            <w:r w:rsidRPr="00D85650">
              <w:rPr>
                <w:rFonts w:ascii="Arial" w:hAnsi="Arial" w:cs="Arial"/>
                <w:sz w:val="20"/>
              </w:rPr>
              <w:t>Penilaian Kegiatan dan Hasil Belajar</w:t>
            </w: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 xml:space="preserve">Rata-rata guru tidak/belum melaksanakan pengukuran </w:t>
            </w:r>
          </w:p>
        </w:tc>
        <w:tc>
          <w:tcPr>
            <w:tcW w:w="3240" w:type="dxa"/>
          </w:tcPr>
          <w:p w:rsidR="002A0899" w:rsidRPr="00D85650" w:rsidRDefault="002A0899" w:rsidP="002A0899">
            <w:pPr>
              <w:jc w:val="both"/>
              <w:rPr>
                <w:rFonts w:ascii="Arial" w:hAnsi="Arial" w:cs="Arial"/>
                <w:sz w:val="20"/>
                <w:szCs w:val="20"/>
              </w:rPr>
            </w:pPr>
          </w:p>
        </w:tc>
      </w:tr>
      <w:tr w:rsidR="002A0899" w:rsidRPr="002A0899">
        <w:trPr>
          <w:trHeight w:val="773"/>
        </w:trPr>
        <w:tc>
          <w:tcPr>
            <w:tcW w:w="172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Kesulitan dalam melakukan evaluasi berdasar kompetensi (pengetahuan, ketrampilan dan sikap menjadi satu nilai)</w:t>
            </w:r>
          </w:p>
        </w:tc>
        <w:tc>
          <w:tcPr>
            <w:tcW w:w="3240" w:type="dxa"/>
          </w:tcPr>
          <w:p w:rsidR="002A0899" w:rsidRPr="002A0899" w:rsidRDefault="002A0899" w:rsidP="002A0899">
            <w:pPr>
              <w:jc w:val="both"/>
              <w:rPr>
                <w:rFonts w:ascii="Arial" w:hAnsi="Arial" w:cs="Arial"/>
                <w:sz w:val="20"/>
                <w:szCs w:val="20"/>
                <w:lang w:val="fi-FI"/>
              </w:rPr>
            </w:pPr>
            <w:r w:rsidRPr="002A0899">
              <w:rPr>
                <w:rFonts w:ascii="Arial" w:hAnsi="Arial" w:cs="Arial"/>
                <w:sz w:val="20"/>
                <w:szCs w:val="20"/>
                <w:lang w:val="fi-FI"/>
              </w:rPr>
              <w:t>Mengikutkan guru-guru dalam diklat atau penataran sosialisasi kurikulum 2004</w:t>
            </w:r>
          </w:p>
        </w:tc>
      </w:tr>
      <w:tr w:rsidR="002A0899" w:rsidRPr="00D85650">
        <w:tc>
          <w:tcPr>
            <w:tcW w:w="1728" w:type="dxa"/>
            <w:vMerge/>
            <w:vAlign w:val="center"/>
          </w:tcPr>
          <w:p w:rsidR="002A0899" w:rsidRPr="002A0899" w:rsidRDefault="002A0899" w:rsidP="002A0899">
            <w:pPr>
              <w:pStyle w:val="Title"/>
              <w:jc w:val="both"/>
              <w:rPr>
                <w:rFonts w:ascii="Arial" w:hAnsi="Arial" w:cs="Arial"/>
                <w:sz w:val="20"/>
                <w:lang w:val="fi-FI"/>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Pengolahan nilai agak lama karena harus dinilai per kompetensi</w:t>
            </w:r>
          </w:p>
        </w:tc>
        <w:tc>
          <w:tcPr>
            <w:tcW w:w="3240" w:type="dxa"/>
          </w:tcPr>
          <w:p w:rsidR="002A0899" w:rsidRPr="00D85650" w:rsidRDefault="002A0899" w:rsidP="002A0899">
            <w:pPr>
              <w:jc w:val="both"/>
              <w:rPr>
                <w:rFonts w:ascii="Arial" w:hAnsi="Arial" w:cs="Arial"/>
                <w:sz w:val="20"/>
                <w:szCs w:val="20"/>
              </w:rPr>
            </w:pPr>
            <w:r w:rsidRPr="00D85650">
              <w:rPr>
                <w:rFonts w:ascii="Arial" w:hAnsi="Arial" w:cs="Arial"/>
                <w:sz w:val="20"/>
                <w:szCs w:val="20"/>
              </w:rPr>
              <w:t>Harus cermat dan penerimaan raport tidak sesuai kalender akademik</w:t>
            </w:r>
          </w:p>
        </w:tc>
      </w:tr>
    </w:tbl>
    <w:p w:rsidR="002A0899" w:rsidRDefault="002A0899" w:rsidP="002A0899">
      <w:pPr>
        <w:ind w:left="1454" w:hanging="907"/>
        <w:jc w:val="both"/>
        <w:rPr>
          <w:rFonts w:ascii="Arial" w:hAnsi="Arial" w:cs="Arial"/>
          <w:sz w:val="22"/>
          <w:szCs w:val="22"/>
        </w:rPr>
      </w:pPr>
    </w:p>
    <w:p w:rsidR="002A0899" w:rsidRDefault="002A0899" w:rsidP="002A0899">
      <w:pPr>
        <w:ind w:left="1454" w:hanging="907"/>
        <w:jc w:val="both"/>
        <w:rPr>
          <w:rFonts w:ascii="Arial" w:hAnsi="Arial" w:cs="Arial"/>
          <w:sz w:val="22"/>
          <w:szCs w:val="22"/>
        </w:rPr>
      </w:pPr>
    </w:p>
    <w:p w:rsidR="002A0899" w:rsidRDefault="002A0899" w:rsidP="002A0899">
      <w:pPr>
        <w:ind w:left="1454" w:hanging="907"/>
        <w:jc w:val="both"/>
        <w:rPr>
          <w:rFonts w:ascii="Arial" w:hAnsi="Arial" w:cs="Arial"/>
          <w:sz w:val="22"/>
          <w:szCs w:val="22"/>
        </w:rPr>
      </w:pPr>
    </w:p>
    <w:p w:rsidR="002A0899" w:rsidRPr="00D63F77" w:rsidRDefault="00CC79A2" w:rsidP="002A0899">
      <w:pPr>
        <w:ind w:left="1454" w:hanging="907"/>
        <w:jc w:val="both"/>
        <w:rPr>
          <w:rFonts w:ascii="Arial" w:hAnsi="Arial" w:cs="Arial"/>
          <w:sz w:val="22"/>
          <w:szCs w:val="22"/>
        </w:rPr>
      </w:pPr>
      <w:r>
        <w:rPr>
          <w:rFonts w:ascii="Arial" w:hAnsi="Arial" w:cs="Arial"/>
          <w:sz w:val="22"/>
          <w:szCs w:val="22"/>
        </w:rPr>
        <w:t>Tabel 7</w:t>
      </w:r>
      <w:r w:rsidR="002A0899" w:rsidRPr="00D63F77">
        <w:rPr>
          <w:rFonts w:ascii="Arial" w:hAnsi="Arial" w:cs="Arial"/>
          <w:sz w:val="22"/>
          <w:szCs w:val="22"/>
        </w:rPr>
        <w:t xml:space="preserve">. Hambatan implementasi pembelajaran sesuai tuntutan penerapan KBK dan upaya yang dilakukan SMK Swasta  untuk mengatasinya  </w:t>
      </w:r>
    </w:p>
    <w:p w:rsidR="002A0899" w:rsidRPr="00D63F77" w:rsidRDefault="002A0899" w:rsidP="002A0899">
      <w:pPr>
        <w:ind w:left="1454" w:hanging="907"/>
        <w:jc w:val="both"/>
        <w:rPr>
          <w:rFonts w:ascii="Arial" w:hAnsi="Arial" w:cs="Arial"/>
          <w:sz w:val="22"/>
          <w:szCs w:val="22"/>
        </w:rPr>
      </w:pPr>
    </w:p>
    <w:tbl>
      <w:tblPr>
        <w:tblStyle w:val="TableGrid"/>
        <w:tblW w:w="9108" w:type="dxa"/>
        <w:tblLook w:val="00BF"/>
      </w:tblPr>
      <w:tblGrid>
        <w:gridCol w:w="1548"/>
        <w:gridCol w:w="4140"/>
        <w:gridCol w:w="3420"/>
      </w:tblGrid>
      <w:tr w:rsidR="002A0899" w:rsidRPr="00D85650">
        <w:trPr>
          <w:trHeight w:val="548"/>
        </w:trPr>
        <w:tc>
          <w:tcPr>
            <w:tcW w:w="1548" w:type="dxa"/>
            <w:vAlign w:val="center"/>
          </w:tcPr>
          <w:p w:rsidR="002A0899" w:rsidRPr="00D85650" w:rsidRDefault="00CC79A2" w:rsidP="002A0899">
            <w:pPr>
              <w:jc w:val="center"/>
              <w:rPr>
                <w:rFonts w:ascii="Arial" w:hAnsi="Arial" w:cs="Arial"/>
                <w:b/>
                <w:sz w:val="20"/>
                <w:szCs w:val="20"/>
              </w:rPr>
            </w:pPr>
            <w:r>
              <w:rPr>
                <w:rFonts w:ascii="Arial" w:hAnsi="Arial" w:cs="Arial"/>
                <w:b/>
                <w:sz w:val="20"/>
                <w:szCs w:val="20"/>
              </w:rPr>
              <w:t>Komponen</w:t>
            </w:r>
          </w:p>
        </w:tc>
        <w:tc>
          <w:tcPr>
            <w:tcW w:w="4140" w:type="dxa"/>
            <w:vAlign w:val="center"/>
          </w:tcPr>
          <w:p w:rsidR="002A0899" w:rsidRPr="00D85650" w:rsidRDefault="002A0899" w:rsidP="002A0899">
            <w:pPr>
              <w:jc w:val="center"/>
              <w:rPr>
                <w:rFonts w:ascii="Arial" w:hAnsi="Arial" w:cs="Arial"/>
                <w:b/>
                <w:sz w:val="20"/>
                <w:szCs w:val="20"/>
              </w:rPr>
            </w:pPr>
            <w:r w:rsidRPr="00D85650">
              <w:rPr>
                <w:rFonts w:ascii="Arial" w:hAnsi="Arial" w:cs="Arial"/>
                <w:b/>
                <w:sz w:val="20"/>
                <w:szCs w:val="20"/>
              </w:rPr>
              <w:t>Hambatan</w:t>
            </w:r>
          </w:p>
        </w:tc>
        <w:tc>
          <w:tcPr>
            <w:tcW w:w="3420" w:type="dxa"/>
            <w:vAlign w:val="center"/>
          </w:tcPr>
          <w:p w:rsidR="002A0899" w:rsidRPr="00D85650" w:rsidRDefault="002A0899" w:rsidP="002A0899">
            <w:pPr>
              <w:jc w:val="center"/>
              <w:rPr>
                <w:rFonts w:ascii="Arial" w:hAnsi="Arial" w:cs="Arial"/>
                <w:b/>
                <w:sz w:val="20"/>
                <w:szCs w:val="20"/>
              </w:rPr>
            </w:pPr>
            <w:r w:rsidRPr="00D85650">
              <w:rPr>
                <w:rFonts w:ascii="Arial" w:hAnsi="Arial" w:cs="Arial"/>
                <w:b/>
                <w:sz w:val="20"/>
                <w:szCs w:val="20"/>
              </w:rPr>
              <w:t xml:space="preserve">Upaya yang sudah </w:t>
            </w:r>
            <w:r w:rsidR="00CC79A2">
              <w:rPr>
                <w:rFonts w:ascii="Arial" w:hAnsi="Arial" w:cs="Arial"/>
                <w:b/>
                <w:sz w:val="20"/>
                <w:szCs w:val="20"/>
              </w:rPr>
              <w:t xml:space="preserve">dan akan </w:t>
            </w:r>
            <w:r w:rsidRPr="00D85650">
              <w:rPr>
                <w:rFonts w:ascii="Arial" w:hAnsi="Arial" w:cs="Arial"/>
                <w:b/>
                <w:sz w:val="20"/>
                <w:szCs w:val="20"/>
              </w:rPr>
              <w:t>dilakukan</w:t>
            </w:r>
          </w:p>
        </w:tc>
      </w:tr>
      <w:tr w:rsidR="002A0899" w:rsidRPr="002A0899">
        <w:tc>
          <w:tcPr>
            <w:tcW w:w="1548" w:type="dxa"/>
            <w:vMerge w:val="restart"/>
          </w:tcPr>
          <w:p w:rsidR="002A0899" w:rsidRPr="00D85650" w:rsidRDefault="002A0899" w:rsidP="002A0899">
            <w:pPr>
              <w:jc w:val="both"/>
              <w:rPr>
                <w:rFonts w:ascii="Arial" w:hAnsi="Arial" w:cs="Arial"/>
                <w:sz w:val="20"/>
                <w:szCs w:val="20"/>
              </w:rPr>
            </w:pPr>
            <w:r w:rsidRPr="00D85650">
              <w:rPr>
                <w:rFonts w:ascii="Arial" w:hAnsi="Arial" w:cs="Arial"/>
                <w:sz w:val="20"/>
                <w:szCs w:val="20"/>
              </w:rPr>
              <w:t>Penyesuaian GBPP</w:t>
            </w:r>
          </w:p>
        </w:tc>
        <w:tc>
          <w:tcPr>
            <w:tcW w:w="4140" w:type="dxa"/>
          </w:tcPr>
          <w:p w:rsidR="002A0899" w:rsidRPr="002A0899" w:rsidRDefault="002A0899" w:rsidP="002A0899">
            <w:pPr>
              <w:numPr>
                <w:ilvl w:val="1"/>
                <w:numId w:val="3"/>
              </w:numPr>
              <w:tabs>
                <w:tab w:val="clear" w:pos="1440"/>
              </w:tabs>
              <w:ind w:left="252" w:hanging="180"/>
              <w:jc w:val="both"/>
              <w:rPr>
                <w:rFonts w:ascii="Arial" w:hAnsi="Arial" w:cs="Arial"/>
                <w:sz w:val="20"/>
                <w:szCs w:val="20"/>
                <w:lang w:val="sv-SE"/>
              </w:rPr>
            </w:pPr>
            <w:r w:rsidRPr="002A0899">
              <w:rPr>
                <w:rFonts w:ascii="Arial" w:hAnsi="Arial" w:cs="Arial"/>
                <w:sz w:val="20"/>
                <w:szCs w:val="20"/>
                <w:lang w:val="sv-SE"/>
              </w:rPr>
              <w:t>Keterbatasan junmlah personil yang  mampu mengembangkan</w:t>
            </w:r>
          </w:p>
          <w:p w:rsidR="002A0899" w:rsidRPr="00D85650" w:rsidRDefault="002A0899" w:rsidP="002A0899">
            <w:pPr>
              <w:numPr>
                <w:ilvl w:val="1"/>
                <w:numId w:val="3"/>
              </w:numPr>
              <w:tabs>
                <w:tab w:val="clear" w:pos="1440"/>
              </w:tabs>
              <w:ind w:left="252" w:hanging="180"/>
              <w:jc w:val="both"/>
              <w:rPr>
                <w:rFonts w:ascii="Arial" w:hAnsi="Arial" w:cs="Arial"/>
                <w:sz w:val="20"/>
                <w:szCs w:val="20"/>
              </w:rPr>
            </w:pPr>
            <w:r w:rsidRPr="00D85650">
              <w:rPr>
                <w:rFonts w:ascii="Arial" w:hAnsi="Arial" w:cs="Arial"/>
                <w:sz w:val="20"/>
                <w:szCs w:val="20"/>
              </w:rPr>
              <w:t>referensi terbatas</w:t>
            </w:r>
          </w:p>
          <w:p w:rsidR="002A0899" w:rsidRPr="00D85650" w:rsidRDefault="002A0899" w:rsidP="002A0899">
            <w:pPr>
              <w:numPr>
                <w:ilvl w:val="1"/>
                <w:numId w:val="3"/>
              </w:numPr>
              <w:tabs>
                <w:tab w:val="clear" w:pos="1440"/>
              </w:tabs>
              <w:ind w:left="252" w:hanging="180"/>
              <w:jc w:val="both"/>
              <w:rPr>
                <w:rFonts w:ascii="Arial" w:hAnsi="Arial" w:cs="Arial"/>
                <w:sz w:val="20"/>
                <w:szCs w:val="20"/>
              </w:rPr>
            </w:pPr>
            <w:r w:rsidRPr="00D85650">
              <w:rPr>
                <w:rFonts w:ascii="Arial" w:hAnsi="Arial" w:cs="Arial"/>
                <w:sz w:val="20"/>
                <w:szCs w:val="20"/>
              </w:rPr>
              <w:t>terlalu padatnya kegiatan guru-guru mengajar</w:t>
            </w:r>
          </w:p>
        </w:tc>
        <w:tc>
          <w:tcPr>
            <w:tcW w:w="3420" w:type="dxa"/>
          </w:tcPr>
          <w:p w:rsidR="002A0899" w:rsidRPr="00D85650" w:rsidRDefault="002A0899" w:rsidP="002A0899">
            <w:pPr>
              <w:numPr>
                <w:ilvl w:val="1"/>
                <w:numId w:val="5"/>
              </w:numPr>
              <w:tabs>
                <w:tab w:val="clear" w:pos="1740"/>
              </w:tabs>
              <w:ind w:left="252" w:hanging="300"/>
              <w:jc w:val="both"/>
              <w:rPr>
                <w:rFonts w:ascii="Arial" w:hAnsi="Arial" w:cs="Arial"/>
                <w:sz w:val="20"/>
                <w:szCs w:val="20"/>
              </w:rPr>
            </w:pPr>
            <w:r w:rsidRPr="00D85650">
              <w:rPr>
                <w:rFonts w:ascii="Arial" w:hAnsi="Arial" w:cs="Arial"/>
                <w:sz w:val="20"/>
                <w:szCs w:val="20"/>
              </w:rPr>
              <w:t>melengkapi dokumen kurikulum</w:t>
            </w:r>
          </w:p>
          <w:p w:rsidR="002A0899" w:rsidRPr="00D85650" w:rsidRDefault="002A0899" w:rsidP="002A0899">
            <w:pPr>
              <w:numPr>
                <w:ilvl w:val="1"/>
                <w:numId w:val="5"/>
              </w:numPr>
              <w:tabs>
                <w:tab w:val="clear" w:pos="1740"/>
              </w:tabs>
              <w:ind w:left="252" w:hanging="300"/>
              <w:jc w:val="both"/>
              <w:rPr>
                <w:rFonts w:ascii="Arial" w:hAnsi="Arial" w:cs="Arial"/>
                <w:sz w:val="20"/>
                <w:szCs w:val="20"/>
              </w:rPr>
            </w:pPr>
            <w:r w:rsidRPr="00D85650">
              <w:rPr>
                <w:rFonts w:ascii="Arial" w:hAnsi="Arial" w:cs="Arial"/>
                <w:sz w:val="20"/>
                <w:szCs w:val="20"/>
              </w:rPr>
              <w:t>pengiriman diklat</w:t>
            </w:r>
          </w:p>
          <w:p w:rsidR="002A0899" w:rsidRPr="002A0899" w:rsidRDefault="002A0899" w:rsidP="002A0899">
            <w:pPr>
              <w:numPr>
                <w:ilvl w:val="1"/>
                <w:numId w:val="5"/>
              </w:numPr>
              <w:tabs>
                <w:tab w:val="clear" w:pos="1740"/>
              </w:tabs>
              <w:ind w:left="252" w:hanging="300"/>
              <w:jc w:val="both"/>
              <w:rPr>
                <w:rFonts w:ascii="Arial" w:hAnsi="Arial" w:cs="Arial"/>
                <w:sz w:val="20"/>
                <w:szCs w:val="20"/>
                <w:lang w:val="sv-SE"/>
              </w:rPr>
            </w:pPr>
            <w:r w:rsidRPr="002A0899">
              <w:rPr>
                <w:rFonts w:ascii="Arial" w:hAnsi="Arial" w:cs="Arial"/>
                <w:sz w:val="20"/>
                <w:szCs w:val="20"/>
                <w:lang w:val="sv-SE"/>
              </w:rPr>
              <w:t>konsolidasi rutin per bidang keahlian</w:t>
            </w:r>
          </w:p>
        </w:tc>
      </w:tr>
      <w:tr w:rsidR="002A0899" w:rsidRPr="00D85650">
        <w:tc>
          <w:tcPr>
            <w:tcW w:w="1548" w:type="dxa"/>
            <w:vMerge/>
          </w:tcPr>
          <w:p w:rsidR="002A0899" w:rsidRPr="002A0899" w:rsidRDefault="002A0899" w:rsidP="002A0899">
            <w:pPr>
              <w:jc w:val="both"/>
              <w:rPr>
                <w:rFonts w:ascii="Arial" w:hAnsi="Arial" w:cs="Arial"/>
                <w:sz w:val="20"/>
                <w:szCs w:val="20"/>
                <w:lang w:val="sv-SE"/>
              </w:rPr>
            </w:pPr>
          </w:p>
        </w:tc>
        <w:tc>
          <w:tcPr>
            <w:tcW w:w="4140" w:type="dxa"/>
          </w:tcPr>
          <w:p w:rsidR="002A0899" w:rsidRPr="00D85650" w:rsidRDefault="002A0899" w:rsidP="002A0899">
            <w:pPr>
              <w:numPr>
                <w:ilvl w:val="0"/>
                <w:numId w:val="10"/>
              </w:numPr>
              <w:tabs>
                <w:tab w:val="clear" w:pos="402"/>
              </w:tabs>
              <w:ind w:left="252" w:hanging="210"/>
              <w:jc w:val="both"/>
              <w:rPr>
                <w:rFonts w:ascii="Arial" w:hAnsi="Arial" w:cs="Arial"/>
                <w:sz w:val="20"/>
                <w:szCs w:val="20"/>
              </w:rPr>
            </w:pPr>
            <w:r w:rsidRPr="00D85650">
              <w:rPr>
                <w:rFonts w:ascii="Arial" w:hAnsi="Arial" w:cs="Arial"/>
                <w:sz w:val="20"/>
                <w:szCs w:val="20"/>
              </w:rPr>
              <w:t>belum semua guru memahami</w:t>
            </w:r>
          </w:p>
          <w:p w:rsidR="002A0899" w:rsidRPr="00D85650" w:rsidRDefault="002A0899" w:rsidP="002A0899">
            <w:pPr>
              <w:numPr>
                <w:ilvl w:val="0"/>
                <w:numId w:val="10"/>
              </w:numPr>
              <w:tabs>
                <w:tab w:val="clear" w:pos="402"/>
              </w:tabs>
              <w:ind w:left="252" w:hanging="210"/>
              <w:jc w:val="both"/>
              <w:rPr>
                <w:rFonts w:ascii="Arial" w:hAnsi="Arial" w:cs="Arial"/>
                <w:sz w:val="20"/>
                <w:szCs w:val="20"/>
              </w:rPr>
            </w:pPr>
            <w:r w:rsidRPr="00D85650">
              <w:rPr>
                <w:rFonts w:ascii="Arial" w:hAnsi="Arial" w:cs="Arial"/>
                <w:sz w:val="20"/>
                <w:szCs w:val="20"/>
              </w:rPr>
              <w:t>kurangnya sarana prasarana</w:t>
            </w:r>
          </w:p>
        </w:tc>
        <w:tc>
          <w:tcPr>
            <w:tcW w:w="3420" w:type="dxa"/>
          </w:tcPr>
          <w:p w:rsidR="002A0899" w:rsidRPr="00D85650" w:rsidRDefault="002A0899" w:rsidP="002A0899">
            <w:pPr>
              <w:numPr>
                <w:ilvl w:val="0"/>
                <w:numId w:val="11"/>
              </w:numPr>
              <w:tabs>
                <w:tab w:val="clear" w:pos="720"/>
              </w:tabs>
              <w:ind w:left="252" w:hanging="300"/>
              <w:jc w:val="both"/>
              <w:rPr>
                <w:rFonts w:ascii="Arial" w:hAnsi="Arial" w:cs="Arial"/>
                <w:sz w:val="20"/>
                <w:szCs w:val="20"/>
              </w:rPr>
            </w:pPr>
            <w:r w:rsidRPr="00D85650">
              <w:rPr>
                <w:rFonts w:ascii="Arial" w:hAnsi="Arial" w:cs="Arial"/>
                <w:sz w:val="20"/>
                <w:szCs w:val="20"/>
              </w:rPr>
              <w:t>sosialisasi</w:t>
            </w:r>
          </w:p>
          <w:p w:rsidR="002A0899" w:rsidRPr="00D85650" w:rsidRDefault="002A0899" w:rsidP="002A0899">
            <w:pPr>
              <w:numPr>
                <w:ilvl w:val="0"/>
                <w:numId w:val="11"/>
              </w:numPr>
              <w:tabs>
                <w:tab w:val="clear" w:pos="720"/>
              </w:tabs>
              <w:ind w:left="252" w:hanging="300"/>
              <w:jc w:val="both"/>
              <w:rPr>
                <w:rFonts w:ascii="Arial" w:hAnsi="Arial" w:cs="Arial"/>
                <w:sz w:val="20"/>
                <w:szCs w:val="20"/>
              </w:rPr>
            </w:pPr>
            <w:r w:rsidRPr="00D85650">
              <w:rPr>
                <w:rFonts w:ascii="Arial" w:hAnsi="Arial" w:cs="Arial"/>
                <w:sz w:val="20"/>
                <w:szCs w:val="20"/>
              </w:rPr>
              <w:t>pemenuhan bertahap</w:t>
            </w:r>
          </w:p>
        </w:tc>
      </w:tr>
      <w:tr w:rsidR="002A0899" w:rsidRPr="00D85650">
        <w:tc>
          <w:tcPr>
            <w:tcW w:w="1548" w:type="dxa"/>
            <w:vMerge/>
          </w:tcPr>
          <w:p w:rsidR="002A0899" w:rsidRPr="00D85650" w:rsidRDefault="002A0899" w:rsidP="002A0899">
            <w:pPr>
              <w:jc w:val="both"/>
              <w:rPr>
                <w:rFonts w:ascii="Arial" w:hAnsi="Arial" w:cs="Arial"/>
                <w:sz w:val="20"/>
                <w:szCs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Penyesuaian waktu/kesempatan dengan DUDI</w:t>
            </w:r>
          </w:p>
        </w:tc>
        <w:tc>
          <w:tcPr>
            <w:tcW w:w="342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Mengikuti waktu yang ditentukan DUDI</w:t>
            </w:r>
          </w:p>
        </w:tc>
      </w:tr>
      <w:tr w:rsidR="002A0899" w:rsidRPr="00D85650">
        <w:tc>
          <w:tcPr>
            <w:tcW w:w="1548" w:type="dxa"/>
            <w:vMerge/>
          </w:tcPr>
          <w:p w:rsidR="002A0899" w:rsidRPr="00D85650" w:rsidRDefault="002A0899" w:rsidP="002A0899">
            <w:pPr>
              <w:jc w:val="both"/>
              <w:rPr>
                <w:rFonts w:ascii="Arial" w:hAnsi="Arial" w:cs="Arial"/>
                <w:sz w:val="20"/>
                <w:szCs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Kemampuan guru untuk mengembangkan KBK kurang</w:t>
            </w:r>
          </w:p>
        </w:tc>
        <w:tc>
          <w:tcPr>
            <w:tcW w:w="3420" w:type="dxa"/>
          </w:tcPr>
          <w:p w:rsidR="002A0899" w:rsidRPr="00D85650" w:rsidRDefault="002A0899" w:rsidP="002A0899">
            <w:pPr>
              <w:ind w:left="252" w:hanging="120"/>
              <w:jc w:val="both"/>
              <w:rPr>
                <w:rFonts w:ascii="Arial" w:hAnsi="Arial" w:cs="Arial"/>
                <w:sz w:val="20"/>
                <w:szCs w:val="20"/>
              </w:rPr>
            </w:pPr>
            <w:r w:rsidRPr="00D85650">
              <w:rPr>
                <w:rFonts w:ascii="Arial" w:hAnsi="Arial" w:cs="Arial"/>
                <w:sz w:val="20"/>
                <w:szCs w:val="20"/>
              </w:rPr>
              <w:t>diklat</w:t>
            </w:r>
          </w:p>
        </w:tc>
      </w:tr>
      <w:tr w:rsidR="002A0899" w:rsidRPr="00D85650">
        <w:tc>
          <w:tcPr>
            <w:tcW w:w="1548" w:type="dxa"/>
            <w:vMerge w:val="restart"/>
          </w:tcPr>
          <w:p w:rsidR="002A0899" w:rsidRPr="00D85650" w:rsidRDefault="002A0899" w:rsidP="002A0899">
            <w:pPr>
              <w:pStyle w:val="Title"/>
              <w:jc w:val="left"/>
              <w:rPr>
                <w:rFonts w:ascii="Arial" w:hAnsi="Arial" w:cs="Arial"/>
                <w:sz w:val="20"/>
                <w:lang w:val="id-ID"/>
              </w:rPr>
            </w:pPr>
            <w:r w:rsidRPr="00D85650">
              <w:rPr>
                <w:rFonts w:ascii="Arial" w:hAnsi="Arial" w:cs="Arial"/>
                <w:sz w:val="20"/>
              </w:rPr>
              <w:t>Penyusunan Program  Pembelajaran</w:t>
            </w:r>
          </w:p>
        </w:tc>
        <w:tc>
          <w:tcPr>
            <w:tcW w:w="4140" w:type="dxa"/>
          </w:tcPr>
          <w:p w:rsidR="002A0899" w:rsidRPr="00D85650" w:rsidRDefault="002A0899" w:rsidP="002A0899">
            <w:pPr>
              <w:numPr>
                <w:ilvl w:val="0"/>
                <w:numId w:val="14"/>
              </w:numPr>
              <w:tabs>
                <w:tab w:val="clear" w:pos="432"/>
              </w:tabs>
              <w:ind w:left="252" w:hanging="180"/>
              <w:jc w:val="both"/>
              <w:rPr>
                <w:rFonts w:ascii="Arial" w:hAnsi="Arial" w:cs="Arial"/>
                <w:sz w:val="20"/>
                <w:szCs w:val="20"/>
              </w:rPr>
            </w:pPr>
            <w:r w:rsidRPr="00D85650">
              <w:rPr>
                <w:rFonts w:ascii="Arial" w:hAnsi="Arial" w:cs="Arial"/>
                <w:sz w:val="20"/>
                <w:szCs w:val="20"/>
              </w:rPr>
              <w:t>keterbatasan sarana</w:t>
            </w:r>
          </w:p>
          <w:p w:rsidR="002A0899" w:rsidRPr="00D85650" w:rsidRDefault="002A0899" w:rsidP="002A0899">
            <w:pPr>
              <w:numPr>
                <w:ilvl w:val="0"/>
                <w:numId w:val="14"/>
              </w:numPr>
              <w:tabs>
                <w:tab w:val="clear" w:pos="432"/>
              </w:tabs>
              <w:ind w:left="252" w:hanging="180"/>
              <w:jc w:val="both"/>
              <w:rPr>
                <w:rFonts w:ascii="Arial" w:hAnsi="Arial" w:cs="Arial"/>
                <w:sz w:val="20"/>
                <w:szCs w:val="20"/>
              </w:rPr>
            </w:pPr>
            <w:r w:rsidRPr="00D85650">
              <w:rPr>
                <w:rFonts w:ascii="Arial" w:hAnsi="Arial" w:cs="Arial"/>
                <w:sz w:val="20"/>
                <w:szCs w:val="20"/>
              </w:rPr>
              <w:t>terbatasnya jumlah DUDI yang sesuai</w:t>
            </w:r>
          </w:p>
          <w:p w:rsidR="002A0899" w:rsidRPr="00D85650" w:rsidRDefault="002A0899" w:rsidP="002A0899">
            <w:pPr>
              <w:numPr>
                <w:ilvl w:val="0"/>
                <w:numId w:val="14"/>
              </w:numPr>
              <w:tabs>
                <w:tab w:val="clear" w:pos="432"/>
              </w:tabs>
              <w:ind w:left="252" w:hanging="180"/>
              <w:jc w:val="both"/>
              <w:rPr>
                <w:rFonts w:ascii="Arial" w:hAnsi="Arial" w:cs="Arial"/>
                <w:sz w:val="20"/>
                <w:szCs w:val="20"/>
              </w:rPr>
            </w:pPr>
            <w:r w:rsidRPr="00D85650">
              <w:rPr>
                <w:rFonts w:ascii="Arial" w:hAnsi="Arial" w:cs="Arial"/>
                <w:sz w:val="20"/>
                <w:szCs w:val="20"/>
              </w:rPr>
              <w:t>keterbatasan kemampuan pembimbing</w:t>
            </w:r>
          </w:p>
        </w:tc>
        <w:tc>
          <w:tcPr>
            <w:tcW w:w="3420" w:type="dxa"/>
          </w:tcPr>
          <w:p w:rsidR="002A0899" w:rsidRPr="00D85650" w:rsidRDefault="002A0899" w:rsidP="002A0899">
            <w:pPr>
              <w:numPr>
                <w:ilvl w:val="0"/>
                <w:numId w:val="7"/>
              </w:numPr>
              <w:tabs>
                <w:tab w:val="clear" w:pos="720"/>
              </w:tabs>
              <w:ind w:left="252" w:hanging="300"/>
              <w:jc w:val="both"/>
              <w:rPr>
                <w:rFonts w:ascii="Arial" w:hAnsi="Arial" w:cs="Arial"/>
                <w:sz w:val="20"/>
                <w:szCs w:val="20"/>
              </w:rPr>
            </w:pPr>
            <w:r w:rsidRPr="00D85650">
              <w:rPr>
                <w:rFonts w:ascii="Arial" w:hAnsi="Arial" w:cs="Arial"/>
                <w:sz w:val="20"/>
                <w:szCs w:val="20"/>
              </w:rPr>
              <w:t>diupayakan peningkatan tiap tahun</w:t>
            </w:r>
          </w:p>
          <w:p w:rsidR="002A0899" w:rsidRPr="00D85650" w:rsidRDefault="002A0899" w:rsidP="002A0899">
            <w:pPr>
              <w:numPr>
                <w:ilvl w:val="0"/>
                <w:numId w:val="7"/>
              </w:numPr>
              <w:tabs>
                <w:tab w:val="clear" w:pos="720"/>
              </w:tabs>
              <w:ind w:left="252" w:hanging="300"/>
              <w:jc w:val="both"/>
              <w:rPr>
                <w:rFonts w:ascii="Arial" w:hAnsi="Arial" w:cs="Arial"/>
                <w:sz w:val="20"/>
                <w:szCs w:val="20"/>
              </w:rPr>
            </w:pPr>
            <w:r w:rsidRPr="00D85650">
              <w:rPr>
                <w:rFonts w:ascii="Arial" w:hAnsi="Arial" w:cs="Arial"/>
                <w:sz w:val="20"/>
                <w:szCs w:val="20"/>
              </w:rPr>
              <w:t>diadakan IHT awal semester</w:t>
            </w:r>
          </w:p>
        </w:tc>
      </w:tr>
      <w:tr w:rsidR="002A0899" w:rsidRPr="002A0899">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2A0899" w:rsidRDefault="002A0899" w:rsidP="002A0899">
            <w:pPr>
              <w:ind w:left="42"/>
              <w:jc w:val="both"/>
              <w:rPr>
                <w:rFonts w:ascii="Arial" w:hAnsi="Arial" w:cs="Arial"/>
                <w:sz w:val="20"/>
                <w:szCs w:val="20"/>
                <w:lang w:val="fi-FI"/>
              </w:rPr>
            </w:pPr>
            <w:r w:rsidRPr="002A0899">
              <w:rPr>
                <w:rFonts w:ascii="Arial" w:hAnsi="Arial" w:cs="Arial"/>
                <w:sz w:val="20"/>
                <w:szCs w:val="20"/>
                <w:lang w:val="fi-FI"/>
              </w:rPr>
              <w:t>Kemampuan dan kesempatan melakukan anlisis</w:t>
            </w:r>
          </w:p>
        </w:tc>
        <w:tc>
          <w:tcPr>
            <w:tcW w:w="3420" w:type="dxa"/>
          </w:tcPr>
          <w:p w:rsidR="002A0899" w:rsidRPr="002A0899" w:rsidRDefault="002A0899" w:rsidP="002A0899">
            <w:pPr>
              <w:ind w:left="72" w:firstLine="60"/>
              <w:jc w:val="both"/>
              <w:rPr>
                <w:rFonts w:ascii="Arial" w:hAnsi="Arial" w:cs="Arial"/>
                <w:sz w:val="20"/>
                <w:szCs w:val="20"/>
                <w:lang w:val="fi-FI"/>
              </w:rPr>
            </w:pPr>
            <w:r w:rsidRPr="002A0899">
              <w:rPr>
                <w:rFonts w:ascii="Arial" w:hAnsi="Arial" w:cs="Arial"/>
                <w:sz w:val="20"/>
                <w:szCs w:val="20"/>
                <w:lang w:val="fi-FI"/>
              </w:rPr>
              <w:t>Penyampaian motivasi secara terus menerus</w:t>
            </w:r>
          </w:p>
        </w:tc>
      </w:tr>
      <w:tr w:rsidR="002A0899" w:rsidRPr="00D85650">
        <w:trPr>
          <w:trHeight w:val="530"/>
        </w:trPr>
        <w:tc>
          <w:tcPr>
            <w:tcW w:w="1548" w:type="dxa"/>
            <w:vMerge/>
            <w:vAlign w:val="center"/>
          </w:tcPr>
          <w:p w:rsidR="002A0899" w:rsidRPr="002A0899" w:rsidRDefault="002A0899" w:rsidP="002A0899">
            <w:pPr>
              <w:pStyle w:val="Title"/>
              <w:jc w:val="both"/>
              <w:rPr>
                <w:rFonts w:ascii="Arial" w:hAnsi="Arial" w:cs="Arial"/>
                <w:sz w:val="20"/>
                <w:lang w:val="fi-FI"/>
              </w:rPr>
            </w:pPr>
          </w:p>
        </w:tc>
        <w:tc>
          <w:tcPr>
            <w:tcW w:w="4140" w:type="dxa"/>
          </w:tcPr>
          <w:p w:rsidR="002A0899" w:rsidRPr="002A0899" w:rsidRDefault="002A0899" w:rsidP="002A0899">
            <w:pPr>
              <w:ind w:left="42"/>
              <w:jc w:val="both"/>
              <w:rPr>
                <w:rFonts w:ascii="Arial" w:hAnsi="Arial" w:cs="Arial"/>
                <w:sz w:val="20"/>
                <w:szCs w:val="20"/>
                <w:lang w:val="fi-FI"/>
              </w:rPr>
            </w:pPr>
            <w:r w:rsidRPr="002A0899">
              <w:rPr>
                <w:rFonts w:ascii="Arial" w:hAnsi="Arial" w:cs="Arial"/>
                <w:sz w:val="20"/>
                <w:szCs w:val="20"/>
                <w:lang w:val="fi-FI"/>
              </w:rPr>
              <w:t>Pemahaman guru terhadap kurikulum KBK kurang</w:t>
            </w:r>
          </w:p>
        </w:tc>
        <w:tc>
          <w:tcPr>
            <w:tcW w:w="3420" w:type="dxa"/>
          </w:tcPr>
          <w:p w:rsidR="002A0899" w:rsidRPr="00D85650" w:rsidRDefault="002A0899" w:rsidP="002A0899">
            <w:pPr>
              <w:ind w:left="252" w:hanging="120"/>
              <w:jc w:val="both"/>
              <w:rPr>
                <w:rFonts w:ascii="Arial" w:hAnsi="Arial" w:cs="Arial"/>
                <w:sz w:val="20"/>
                <w:szCs w:val="20"/>
              </w:rPr>
            </w:pPr>
            <w:r w:rsidRPr="00D85650">
              <w:rPr>
                <w:rFonts w:ascii="Arial" w:hAnsi="Arial" w:cs="Arial"/>
                <w:sz w:val="20"/>
                <w:szCs w:val="20"/>
              </w:rPr>
              <w:t>Pertemuan berkala</w:t>
            </w:r>
          </w:p>
        </w:tc>
      </w:tr>
      <w:tr w:rsidR="002A0899" w:rsidRPr="00D85650">
        <w:tc>
          <w:tcPr>
            <w:tcW w:w="1548" w:type="dxa"/>
            <w:vMerge w:val="restart"/>
          </w:tcPr>
          <w:p w:rsidR="002A0899" w:rsidRPr="00D85650" w:rsidRDefault="002A0899" w:rsidP="002A0899">
            <w:pPr>
              <w:pStyle w:val="Title"/>
              <w:jc w:val="left"/>
              <w:rPr>
                <w:rFonts w:ascii="Arial" w:hAnsi="Arial" w:cs="Arial"/>
                <w:sz w:val="20"/>
                <w:lang w:val="id-ID"/>
              </w:rPr>
            </w:pPr>
            <w:r w:rsidRPr="00D85650">
              <w:rPr>
                <w:rFonts w:ascii="Arial" w:hAnsi="Arial" w:cs="Arial"/>
                <w:sz w:val="20"/>
              </w:rPr>
              <w:t>Penyususnan Modul</w:t>
            </w:r>
          </w:p>
        </w:tc>
        <w:tc>
          <w:tcPr>
            <w:tcW w:w="4140" w:type="dxa"/>
          </w:tcPr>
          <w:p w:rsidR="002A0899" w:rsidRPr="00D85650" w:rsidRDefault="002A0899" w:rsidP="002A0899">
            <w:pPr>
              <w:numPr>
                <w:ilvl w:val="1"/>
                <w:numId w:val="7"/>
              </w:numPr>
              <w:tabs>
                <w:tab w:val="clear" w:pos="1530"/>
              </w:tabs>
              <w:ind w:left="252" w:hanging="270"/>
              <w:jc w:val="both"/>
              <w:rPr>
                <w:rFonts w:ascii="Arial" w:hAnsi="Arial" w:cs="Arial"/>
                <w:sz w:val="20"/>
                <w:szCs w:val="20"/>
              </w:rPr>
            </w:pPr>
            <w:r w:rsidRPr="00D85650">
              <w:rPr>
                <w:rFonts w:ascii="Arial" w:hAnsi="Arial" w:cs="Arial"/>
                <w:sz w:val="20"/>
                <w:szCs w:val="20"/>
              </w:rPr>
              <w:t>terbatasnya kemampuan guru menulis</w:t>
            </w:r>
          </w:p>
          <w:p w:rsidR="002A0899" w:rsidRPr="00D85650" w:rsidRDefault="002A0899" w:rsidP="002A0899">
            <w:pPr>
              <w:numPr>
                <w:ilvl w:val="1"/>
                <w:numId w:val="7"/>
              </w:numPr>
              <w:tabs>
                <w:tab w:val="clear" w:pos="1530"/>
              </w:tabs>
              <w:ind w:left="252" w:hanging="270"/>
              <w:jc w:val="both"/>
              <w:rPr>
                <w:rFonts w:ascii="Arial" w:hAnsi="Arial" w:cs="Arial"/>
                <w:sz w:val="20"/>
                <w:szCs w:val="20"/>
              </w:rPr>
            </w:pPr>
            <w:r w:rsidRPr="00D85650">
              <w:rPr>
                <w:rFonts w:ascii="Arial" w:hAnsi="Arial" w:cs="Arial"/>
                <w:sz w:val="20"/>
                <w:szCs w:val="20"/>
              </w:rPr>
              <w:t>biaya penulisan dan penggandaan</w:t>
            </w:r>
          </w:p>
        </w:tc>
        <w:tc>
          <w:tcPr>
            <w:tcW w:w="3420" w:type="dxa"/>
          </w:tcPr>
          <w:p w:rsidR="002A0899" w:rsidRPr="00D85650" w:rsidRDefault="002A0899" w:rsidP="002A0899">
            <w:pPr>
              <w:numPr>
                <w:ilvl w:val="1"/>
                <w:numId w:val="4"/>
              </w:numPr>
              <w:tabs>
                <w:tab w:val="clear" w:pos="1440"/>
              </w:tabs>
              <w:ind w:left="252" w:hanging="300"/>
              <w:jc w:val="both"/>
              <w:rPr>
                <w:rFonts w:ascii="Arial" w:hAnsi="Arial" w:cs="Arial"/>
                <w:sz w:val="20"/>
                <w:szCs w:val="20"/>
              </w:rPr>
            </w:pPr>
            <w:r w:rsidRPr="00D85650">
              <w:rPr>
                <w:rFonts w:ascii="Arial" w:hAnsi="Arial" w:cs="Arial"/>
                <w:sz w:val="20"/>
                <w:szCs w:val="20"/>
              </w:rPr>
              <w:t>IHT penyusunan modul</w:t>
            </w:r>
          </w:p>
          <w:p w:rsidR="002A0899" w:rsidRPr="00D85650" w:rsidRDefault="002A0899" w:rsidP="002A0899">
            <w:pPr>
              <w:numPr>
                <w:ilvl w:val="1"/>
                <w:numId w:val="4"/>
              </w:numPr>
              <w:tabs>
                <w:tab w:val="clear" w:pos="1440"/>
              </w:tabs>
              <w:ind w:left="252" w:hanging="300"/>
              <w:jc w:val="both"/>
              <w:rPr>
                <w:rFonts w:ascii="Arial" w:hAnsi="Arial" w:cs="Arial"/>
                <w:sz w:val="20"/>
                <w:szCs w:val="20"/>
              </w:rPr>
            </w:pPr>
            <w:r w:rsidRPr="00D85650">
              <w:rPr>
                <w:rFonts w:ascii="Arial" w:hAnsi="Arial" w:cs="Arial"/>
                <w:sz w:val="20"/>
                <w:szCs w:val="20"/>
              </w:rPr>
              <w:t>Insentif bagi penyusun</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 xml:space="preserve">belum adanya acuan </w:t>
            </w:r>
            <w:smartTag w:uri="urn:schemas-microsoft-com:office:smarttags" w:element="City">
              <w:smartTag w:uri="urn:schemas-microsoft-com:office:smarttags" w:element="place">
                <w:r w:rsidRPr="00D85650">
                  <w:rPr>
                    <w:rFonts w:ascii="Arial" w:hAnsi="Arial" w:cs="Arial"/>
                    <w:sz w:val="20"/>
                    <w:szCs w:val="20"/>
                  </w:rPr>
                  <w:t>baku</w:t>
                </w:r>
              </w:smartTag>
            </w:smartTag>
            <w:r w:rsidRPr="00D85650">
              <w:rPr>
                <w:rFonts w:ascii="Arial" w:hAnsi="Arial" w:cs="Arial"/>
                <w:sz w:val="20"/>
                <w:szCs w:val="20"/>
              </w:rPr>
              <w:t xml:space="preserve"> dalam pembuatan modul tiap bidang studi</w:t>
            </w:r>
          </w:p>
        </w:tc>
        <w:tc>
          <w:tcPr>
            <w:tcW w:w="342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Sekolah mennetukan bentuk modul</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Banyaknya GTT yang tidak selalu siap di tempat (waktu terbatas)</w:t>
            </w:r>
          </w:p>
        </w:tc>
        <w:tc>
          <w:tcPr>
            <w:tcW w:w="342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Menggunakan dan mencari modul yang siap pakai</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2A0899" w:rsidRDefault="002A0899" w:rsidP="002A0899">
            <w:pPr>
              <w:ind w:left="42"/>
              <w:jc w:val="both"/>
              <w:rPr>
                <w:rFonts w:ascii="Arial" w:hAnsi="Arial" w:cs="Arial"/>
                <w:sz w:val="20"/>
                <w:szCs w:val="20"/>
                <w:lang w:val="sv-SE"/>
              </w:rPr>
            </w:pPr>
            <w:r w:rsidRPr="002A0899">
              <w:rPr>
                <w:rFonts w:ascii="Arial" w:hAnsi="Arial" w:cs="Arial"/>
                <w:sz w:val="20"/>
                <w:szCs w:val="20"/>
                <w:lang w:val="sv-SE"/>
              </w:rPr>
              <w:t>Guru belum maksimal dalam menyiapkan modul</w:t>
            </w:r>
          </w:p>
        </w:tc>
        <w:tc>
          <w:tcPr>
            <w:tcW w:w="342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Mencari modul dari sekolah lain</w:t>
            </w:r>
          </w:p>
        </w:tc>
      </w:tr>
      <w:tr w:rsidR="002A0899" w:rsidRPr="00D85650">
        <w:tc>
          <w:tcPr>
            <w:tcW w:w="1548" w:type="dxa"/>
            <w:vMerge w:val="restart"/>
          </w:tcPr>
          <w:p w:rsidR="002A0899" w:rsidRPr="00D85650" w:rsidRDefault="002A0899" w:rsidP="002A0899">
            <w:pPr>
              <w:pStyle w:val="Title"/>
              <w:jc w:val="left"/>
              <w:rPr>
                <w:rFonts w:ascii="Arial" w:hAnsi="Arial" w:cs="Arial"/>
                <w:sz w:val="20"/>
                <w:lang w:val="id-ID"/>
              </w:rPr>
            </w:pPr>
            <w:r w:rsidRPr="00D85650">
              <w:rPr>
                <w:rFonts w:ascii="Arial" w:hAnsi="Arial" w:cs="Arial"/>
                <w:sz w:val="20"/>
              </w:rPr>
              <w:t>Pengelolaan Pembelajaran</w:t>
            </w:r>
          </w:p>
        </w:tc>
        <w:tc>
          <w:tcPr>
            <w:tcW w:w="4140" w:type="dxa"/>
          </w:tcPr>
          <w:p w:rsidR="002A0899" w:rsidRPr="00D85650" w:rsidRDefault="002A0899" w:rsidP="002A0899">
            <w:pPr>
              <w:numPr>
                <w:ilvl w:val="1"/>
                <w:numId w:val="14"/>
              </w:numPr>
              <w:tabs>
                <w:tab w:val="clear" w:pos="1152"/>
              </w:tabs>
              <w:ind w:left="252" w:hanging="180"/>
              <w:jc w:val="both"/>
              <w:rPr>
                <w:rFonts w:ascii="Arial" w:hAnsi="Arial" w:cs="Arial"/>
                <w:sz w:val="20"/>
                <w:szCs w:val="20"/>
              </w:rPr>
            </w:pPr>
            <w:r w:rsidRPr="00D85650">
              <w:rPr>
                <w:rFonts w:ascii="Arial" w:hAnsi="Arial" w:cs="Arial"/>
                <w:sz w:val="20"/>
                <w:szCs w:val="20"/>
              </w:rPr>
              <w:t>Rasio guru siswa masih rendah</w:t>
            </w:r>
          </w:p>
          <w:p w:rsidR="002A0899" w:rsidRPr="002A0899" w:rsidRDefault="002A0899" w:rsidP="002A0899">
            <w:pPr>
              <w:numPr>
                <w:ilvl w:val="1"/>
                <w:numId w:val="14"/>
              </w:numPr>
              <w:tabs>
                <w:tab w:val="clear" w:pos="1152"/>
              </w:tabs>
              <w:ind w:left="252" w:hanging="180"/>
              <w:jc w:val="both"/>
              <w:rPr>
                <w:rFonts w:ascii="Arial" w:hAnsi="Arial" w:cs="Arial"/>
                <w:sz w:val="20"/>
                <w:szCs w:val="20"/>
                <w:lang w:val="fi-FI"/>
              </w:rPr>
            </w:pPr>
            <w:r w:rsidRPr="002A0899">
              <w:rPr>
                <w:rFonts w:ascii="Arial" w:hAnsi="Arial" w:cs="Arial"/>
                <w:sz w:val="20"/>
                <w:szCs w:val="20"/>
                <w:lang w:val="fi-FI"/>
              </w:rPr>
              <w:t>Rasio penggunaan tempat/lab sangat tinggi</w:t>
            </w:r>
          </w:p>
          <w:p w:rsidR="002A0899" w:rsidRPr="00D85650" w:rsidRDefault="002A0899" w:rsidP="002A0899">
            <w:pPr>
              <w:numPr>
                <w:ilvl w:val="1"/>
                <w:numId w:val="14"/>
              </w:numPr>
              <w:tabs>
                <w:tab w:val="clear" w:pos="1152"/>
              </w:tabs>
              <w:ind w:left="252" w:hanging="180"/>
              <w:jc w:val="both"/>
              <w:rPr>
                <w:rFonts w:ascii="Arial" w:hAnsi="Arial" w:cs="Arial"/>
                <w:sz w:val="20"/>
                <w:szCs w:val="20"/>
              </w:rPr>
            </w:pPr>
            <w:r w:rsidRPr="00D85650">
              <w:rPr>
                <w:rFonts w:ascii="Arial" w:hAnsi="Arial" w:cs="Arial"/>
                <w:sz w:val="20"/>
                <w:szCs w:val="20"/>
              </w:rPr>
              <w:t>Peremajaan alat lamban</w:t>
            </w:r>
          </w:p>
        </w:tc>
        <w:tc>
          <w:tcPr>
            <w:tcW w:w="3420" w:type="dxa"/>
          </w:tcPr>
          <w:p w:rsidR="002A0899" w:rsidRPr="00D85650" w:rsidRDefault="002A0899" w:rsidP="002A0899">
            <w:pPr>
              <w:numPr>
                <w:ilvl w:val="0"/>
                <w:numId w:val="8"/>
              </w:numPr>
              <w:tabs>
                <w:tab w:val="clear" w:pos="720"/>
              </w:tabs>
              <w:ind w:left="252" w:hanging="300"/>
              <w:jc w:val="both"/>
              <w:rPr>
                <w:rFonts w:ascii="Arial" w:hAnsi="Arial" w:cs="Arial"/>
                <w:sz w:val="20"/>
                <w:szCs w:val="20"/>
              </w:rPr>
            </w:pPr>
            <w:r w:rsidRPr="00D85650">
              <w:rPr>
                <w:rFonts w:ascii="Arial" w:hAnsi="Arial" w:cs="Arial"/>
                <w:sz w:val="20"/>
                <w:szCs w:val="20"/>
              </w:rPr>
              <w:t>menambah jumlah guru tiap tahun</w:t>
            </w:r>
          </w:p>
          <w:p w:rsidR="002A0899" w:rsidRPr="00D85650" w:rsidRDefault="002A0899" w:rsidP="002A0899">
            <w:pPr>
              <w:numPr>
                <w:ilvl w:val="0"/>
                <w:numId w:val="8"/>
              </w:numPr>
              <w:tabs>
                <w:tab w:val="clear" w:pos="720"/>
              </w:tabs>
              <w:ind w:left="252" w:hanging="300"/>
              <w:jc w:val="both"/>
              <w:rPr>
                <w:rFonts w:ascii="Arial" w:hAnsi="Arial" w:cs="Arial"/>
                <w:sz w:val="20"/>
                <w:szCs w:val="20"/>
              </w:rPr>
            </w:pPr>
            <w:r w:rsidRPr="00D85650">
              <w:rPr>
                <w:rFonts w:ascii="Arial" w:hAnsi="Arial" w:cs="Arial"/>
                <w:sz w:val="20"/>
                <w:szCs w:val="20"/>
              </w:rPr>
              <w:t>kerjasama dengan DUDI</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 xml:space="preserve"> kurangnya peralatan multimedia</w:t>
            </w:r>
          </w:p>
        </w:tc>
        <w:tc>
          <w:tcPr>
            <w:tcW w:w="3420" w:type="dxa"/>
          </w:tcPr>
          <w:p w:rsidR="002A0899" w:rsidRPr="00D85650" w:rsidRDefault="002A0899" w:rsidP="002A0899">
            <w:pPr>
              <w:ind w:left="252" w:hanging="120"/>
              <w:jc w:val="both"/>
              <w:rPr>
                <w:rFonts w:ascii="Arial" w:hAnsi="Arial" w:cs="Arial"/>
                <w:sz w:val="20"/>
                <w:szCs w:val="20"/>
              </w:rPr>
            </w:pPr>
            <w:r w:rsidRPr="00D85650">
              <w:rPr>
                <w:rFonts w:ascii="Arial" w:hAnsi="Arial" w:cs="Arial"/>
                <w:sz w:val="20"/>
                <w:szCs w:val="20"/>
              </w:rPr>
              <w:t>Multimedia seadanya</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Kemampuan siswa (input) sekolah swasta pinggiran relatif lebih rendah</w:t>
            </w:r>
          </w:p>
        </w:tc>
        <w:tc>
          <w:tcPr>
            <w:tcW w:w="342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Mengoptimalkan pembimbingan</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numPr>
                <w:ilvl w:val="0"/>
                <w:numId w:val="12"/>
              </w:numPr>
              <w:tabs>
                <w:tab w:val="clear" w:pos="402"/>
              </w:tabs>
              <w:ind w:left="252" w:hanging="210"/>
              <w:jc w:val="both"/>
              <w:rPr>
                <w:rFonts w:ascii="Arial" w:hAnsi="Arial" w:cs="Arial"/>
                <w:sz w:val="20"/>
                <w:szCs w:val="20"/>
              </w:rPr>
            </w:pPr>
            <w:r w:rsidRPr="00D85650">
              <w:rPr>
                <w:rFonts w:ascii="Arial" w:hAnsi="Arial" w:cs="Arial"/>
                <w:sz w:val="20"/>
                <w:szCs w:val="20"/>
              </w:rPr>
              <w:t>Sarana KBK kurang memadai</w:t>
            </w:r>
          </w:p>
          <w:p w:rsidR="002A0899" w:rsidRPr="00D85650" w:rsidRDefault="002A0899" w:rsidP="002A0899">
            <w:pPr>
              <w:numPr>
                <w:ilvl w:val="0"/>
                <w:numId w:val="12"/>
              </w:numPr>
              <w:tabs>
                <w:tab w:val="clear" w:pos="402"/>
              </w:tabs>
              <w:ind w:left="252" w:hanging="210"/>
              <w:jc w:val="both"/>
              <w:rPr>
                <w:rFonts w:ascii="Arial" w:hAnsi="Arial" w:cs="Arial"/>
                <w:sz w:val="20"/>
                <w:szCs w:val="20"/>
              </w:rPr>
            </w:pPr>
            <w:r w:rsidRPr="00D85650">
              <w:rPr>
                <w:rFonts w:ascii="Arial" w:hAnsi="Arial" w:cs="Arial"/>
                <w:sz w:val="20"/>
                <w:szCs w:val="20"/>
              </w:rPr>
              <w:t>Kemandirian siswa kurang</w:t>
            </w:r>
          </w:p>
        </w:tc>
        <w:tc>
          <w:tcPr>
            <w:tcW w:w="3420" w:type="dxa"/>
          </w:tcPr>
          <w:p w:rsidR="002A0899" w:rsidRPr="00D85650" w:rsidRDefault="002A0899" w:rsidP="002A0899">
            <w:pPr>
              <w:numPr>
                <w:ilvl w:val="0"/>
                <w:numId w:val="13"/>
              </w:numPr>
              <w:tabs>
                <w:tab w:val="clear" w:pos="720"/>
              </w:tabs>
              <w:ind w:left="432" w:hanging="300"/>
              <w:jc w:val="both"/>
              <w:rPr>
                <w:rFonts w:ascii="Arial" w:hAnsi="Arial" w:cs="Arial"/>
                <w:sz w:val="20"/>
                <w:szCs w:val="20"/>
              </w:rPr>
            </w:pPr>
            <w:r w:rsidRPr="00D85650">
              <w:rPr>
                <w:rFonts w:ascii="Arial" w:hAnsi="Arial" w:cs="Arial"/>
                <w:sz w:val="20"/>
                <w:szCs w:val="20"/>
              </w:rPr>
              <w:t>tahap demi tahap dilengkapi</w:t>
            </w:r>
          </w:p>
          <w:p w:rsidR="002A0899" w:rsidRPr="00D85650" w:rsidRDefault="002A0899" w:rsidP="002A0899">
            <w:pPr>
              <w:numPr>
                <w:ilvl w:val="0"/>
                <w:numId w:val="13"/>
              </w:numPr>
              <w:tabs>
                <w:tab w:val="clear" w:pos="720"/>
              </w:tabs>
              <w:ind w:left="432" w:hanging="300"/>
              <w:jc w:val="both"/>
              <w:rPr>
                <w:rFonts w:ascii="Arial" w:hAnsi="Arial" w:cs="Arial"/>
                <w:sz w:val="20"/>
                <w:szCs w:val="20"/>
              </w:rPr>
            </w:pPr>
            <w:r w:rsidRPr="00D85650">
              <w:rPr>
                <w:rFonts w:ascii="Arial" w:hAnsi="Arial" w:cs="Arial"/>
                <w:sz w:val="20"/>
                <w:szCs w:val="20"/>
              </w:rPr>
              <w:t>pemberian tugas</w:t>
            </w:r>
          </w:p>
        </w:tc>
      </w:tr>
      <w:tr w:rsidR="002A0899" w:rsidRPr="00D85650">
        <w:tc>
          <w:tcPr>
            <w:tcW w:w="1548" w:type="dxa"/>
            <w:vMerge w:val="restart"/>
          </w:tcPr>
          <w:p w:rsidR="002A0899" w:rsidRPr="00D85650" w:rsidRDefault="002A0899" w:rsidP="002A0899">
            <w:pPr>
              <w:pStyle w:val="Title"/>
              <w:jc w:val="left"/>
              <w:rPr>
                <w:rFonts w:ascii="Arial" w:hAnsi="Arial" w:cs="Arial"/>
                <w:sz w:val="20"/>
                <w:lang w:val="id-ID"/>
              </w:rPr>
            </w:pPr>
            <w:r w:rsidRPr="00D85650">
              <w:rPr>
                <w:rFonts w:ascii="Arial" w:hAnsi="Arial" w:cs="Arial"/>
                <w:sz w:val="20"/>
              </w:rPr>
              <w:t>Penilaian Kegiatan dan Hasil Belajar</w:t>
            </w:r>
          </w:p>
        </w:tc>
        <w:tc>
          <w:tcPr>
            <w:tcW w:w="4140" w:type="dxa"/>
          </w:tcPr>
          <w:p w:rsidR="002A0899" w:rsidRPr="002A0899" w:rsidRDefault="002A0899" w:rsidP="002A0899">
            <w:pPr>
              <w:numPr>
                <w:ilvl w:val="0"/>
                <w:numId w:val="9"/>
              </w:numPr>
              <w:tabs>
                <w:tab w:val="clear" w:pos="402"/>
              </w:tabs>
              <w:ind w:left="252" w:hanging="210"/>
              <w:jc w:val="both"/>
              <w:rPr>
                <w:rFonts w:ascii="Arial" w:hAnsi="Arial" w:cs="Arial"/>
                <w:sz w:val="20"/>
                <w:szCs w:val="20"/>
                <w:lang w:val="sv-SE"/>
              </w:rPr>
            </w:pPr>
            <w:r w:rsidRPr="002A0899">
              <w:rPr>
                <w:rFonts w:ascii="Arial" w:hAnsi="Arial" w:cs="Arial"/>
                <w:sz w:val="20"/>
                <w:szCs w:val="20"/>
                <w:lang w:val="sv-SE"/>
              </w:rPr>
              <w:t>Kemampuan guru dalam menyusun program masih rendah</w:t>
            </w:r>
          </w:p>
          <w:p w:rsidR="002A0899" w:rsidRPr="00D85650" w:rsidRDefault="002A0899" w:rsidP="002A0899">
            <w:pPr>
              <w:numPr>
                <w:ilvl w:val="0"/>
                <w:numId w:val="9"/>
              </w:numPr>
              <w:tabs>
                <w:tab w:val="clear" w:pos="402"/>
              </w:tabs>
              <w:ind w:left="252" w:hanging="210"/>
              <w:jc w:val="both"/>
              <w:rPr>
                <w:rFonts w:ascii="Arial" w:hAnsi="Arial" w:cs="Arial"/>
                <w:sz w:val="20"/>
                <w:szCs w:val="20"/>
              </w:rPr>
            </w:pPr>
            <w:r w:rsidRPr="00D85650">
              <w:rPr>
                <w:rFonts w:ascii="Arial" w:hAnsi="Arial" w:cs="Arial"/>
                <w:sz w:val="20"/>
                <w:szCs w:val="20"/>
              </w:rPr>
              <w:t>Pengadministrasian belum lengkap</w:t>
            </w:r>
          </w:p>
        </w:tc>
        <w:tc>
          <w:tcPr>
            <w:tcW w:w="3420" w:type="dxa"/>
          </w:tcPr>
          <w:p w:rsidR="002A0899" w:rsidRPr="00D85650" w:rsidRDefault="002A0899" w:rsidP="002A0899">
            <w:pPr>
              <w:numPr>
                <w:ilvl w:val="1"/>
                <w:numId w:val="6"/>
              </w:numPr>
              <w:tabs>
                <w:tab w:val="clear" w:pos="1440"/>
              </w:tabs>
              <w:ind w:left="432" w:hanging="300"/>
              <w:jc w:val="both"/>
              <w:rPr>
                <w:rFonts w:ascii="Arial" w:hAnsi="Arial" w:cs="Arial"/>
                <w:sz w:val="20"/>
                <w:szCs w:val="20"/>
              </w:rPr>
            </w:pPr>
            <w:r w:rsidRPr="00D85650">
              <w:rPr>
                <w:rFonts w:ascii="Arial" w:hAnsi="Arial" w:cs="Arial"/>
                <w:sz w:val="20"/>
                <w:szCs w:val="20"/>
              </w:rPr>
              <w:t>dilaksanakan penataran</w:t>
            </w:r>
          </w:p>
          <w:p w:rsidR="002A0899" w:rsidRPr="00D85650" w:rsidRDefault="002A0899" w:rsidP="002A0899">
            <w:pPr>
              <w:numPr>
                <w:ilvl w:val="1"/>
                <w:numId w:val="6"/>
              </w:numPr>
              <w:tabs>
                <w:tab w:val="clear" w:pos="1440"/>
              </w:tabs>
              <w:ind w:left="432" w:hanging="300"/>
              <w:jc w:val="both"/>
              <w:rPr>
                <w:rFonts w:ascii="Arial" w:hAnsi="Arial" w:cs="Arial"/>
                <w:sz w:val="20"/>
                <w:szCs w:val="20"/>
              </w:rPr>
            </w:pPr>
            <w:r w:rsidRPr="00D85650">
              <w:rPr>
                <w:rFonts w:ascii="Arial" w:hAnsi="Arial" w:cs="Arial"/>
                <w:sz w:val="20"/>
                <w:szCs w:val="20"/>
              </w:rPr>
              <w:t>melengkapi format</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2A0899" w:rsidRDefault="002A0899" w:rsidP="002A0899">
            <w:pPr>
              <w:ind w:left="42"/>
              <w:jc w:val="both"/>
              <w:rPr>
                <w:rFonts w:ascii="Arial" w:hAnsi="Arial" w:cs="Arial"/>
                <w:sz w:val="20"/>
                <w:szCs w:val="20"/>
                <w:lang w:val="sv-SE"/>
              </w:rPr>
            </w:pPr>
            <w:r w:rsidRPr="002A0899">
              <w:rPr>
                <w:rFonts w:ascii="Arial" w:hAnsi="Arial" w:cs="Arial"/>
                <w:sz w:val="20"/>
                <w:szCs w:val="20"/>
                <w:lang w:val="sv-SE"/>
              </w:rPr>
              <w:t>Kurangnya pemahaman guru bidang studi</w:t>
            </w:r>
          </w:p>
        </w:tc>
        <w:tc>
          <w:tcPr>
            <w:tcW w:w="342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Sosialisasi sambil pembenahan</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D85650" w:rsidRDefault="002A0899" w:rsidP="002A0899">
            <w:pPr>
              <w:ind w:left="42"/>
              <w:jc w:val="both"/>
              <w:rPr>
                <w:rFonts w:ascii="Arial" w:hAnsi="Arial" w:cs="Arial"/>
                <w:sz w:val="20"/>
                <w:szCs w:val="20"/>
              </w:rPr>
            </w:pPr>
            <w:r w:rsidRPr="00D85650">
              <w:rPr>
                <w:rFonts w:ascii="Arial" w:hAnsi="Arial" w:cs="Arial"/>
                <w:sz w:val="20"/>
                <w:szCs w:val="20"/>
              </w:rPr>
              <w:t>Keterlibatan pihak eksternal yang relatif terbatas</w:t>
            </w:r>
          </w:p>
        </w:tc>
        <w:tc>
          <w:tcPr>
            <w:tcW w:w="3420" w:type="dxa"/>
          </w:tcPr>
          <w:p w:rsidR="002A0899" w:rsidRPr="00D85650" w:rsidRDefault="002A0899" w:rsidP="002A0899">
            <w:pPr>
              <w:ind w:left="72"/>
              <w:jc w:val="both"/>
              <w:rPr>
                <w:rFonts w:ascii="Arial" w:hAnsi="Arial" w:cs="Arial"/>
                <w:sz w:val="20"/>
                <w:szCs w:val="20"/>
              </w:rPr>
            </w:pPr>
            <w:r w:rsidRPr="00D85650">
              <w:rPr>
                <w:rFonts w:ascii="Arial" w:hAnsi="Arial" w:cs="Arial"/>
                <w:sz w:val="20"/>
                <w:szCs w:val="20"/>
              </w:rPr>
              <w:t>Menyesuaikan waktu yang ada</w:t>
            </w:r>
          </w:p>
        </w:tc>
      </w:tr>
      <w:tr w:rsidR="002A0899" w:rsidRPr="00D85650">
        <w:tc>
          <w:tcPr>
            <w:tcW w:w="1548" w:type="dxa"/>
            <w:vMerge/>
            <w:vAlign w:val="center"/>
          </w:tcPr>
          <w:p w:rsidR="002A0899" w:rsidRPr="00D85650" w:rsidRDefault="002A0899" w:rsidP="002A0899">
            <w:pPr>
              <w:pStyle w:val="Title"/>
              <w:jc w:val="both"/>
              <w:rPr>
                <w:rFonts w:ascii="Arial" w:hAnsi="Arial" w:cs="Arial"/>
                <w:sz w:val="20"/>
              </w:rPr>
            </w:pPr>
          </w:p>
        </w:tc>
        <w:tc>
          <w:tcPr>
            <w:tcW w:w="4140" w:type="dxa"/>
          </w:tcPr>
          <w:p w:rsidR="002A0899" w:rsidRPr="002A0899" w:rsidRDefault="002A0899" w:rsidP="002A0899">
            <w:pPr>
              <w:ind w:left="42"/>
              <w:jc w:val="both"/>
              <w:rPr>
                <w:rFonts w:ascii="Arial" w:hAnsi="Arial" w:cs="Arial"/>
                <w:sz w:val="20"/>
                <w:szCs w:val="20"/>
                <w:lang w:val="sv-SE"/>
              </w:rPr>
            </w:pPr>
            <w:r w:rsidRPr="002A0899">
              <w:rPr>
                <w:rFonts w:ascii="Arial" w:hAnsi="Arial" w:cs="Arial"/>
                <w:sz w:val="20"/>
                <w:szCs w:val="20"/>
                <w:lang w:val="sv-SE"/>
              </w:rPr>
              <w:t>Guru kurang terbiasa dalam penilaian KBK</w:t>
            </w:r>
          </w:p>
        </w:tc>
        <w:tc>
          <w:tcPr>
            <w:tcW w:w="3420" w:type="dxa"/>
          </w:tcPr>
          <w:p w:rsidR="002A0899" w:rsidRPr="00D85650" w:rsidRDefault="002A0899" w:rsidP="002A0899">
            <w:pPr>
              <w:ind w:left="252" w:hanging="120"/>
              <w:jc w:val="both"/>
              <w:rPr>
                <w:rFonts w:ascii="Arial" w:hAnsi="Arial" w:cs="Arial"/>
                <w:sz w:val="20"/>
                <w:szCs w:val="20"/>
              </w:rPr>
            </w:pPr>
            <w:r w:rsidRPr="00D85650">
              <w:rPr>
                <w:rFonts w:ascii="Arial" w:hAnsi="Arial" w:cs="Arial"/>
                <w:sz w:val="20"/>
                <w:szCs w:val="20"/>
              </w:rPr>
              <w:t>Sosialisasi secara konsisten</w:t>
            </w:r>
          </w:p>
        </w:tc>
      </w:tr>
    </w:tbl>
    <w:p w:rsidR="002A0899" w:rsidRDefault="002A0899" w:rsidP="002A0899">
      <w:pPr>
        <w:spacing w:line="360" w:lineRule="auto"/>
        <w:jc w:val="both"/>
        <w:rPr>
          <w:rFonts w:ascii="Arial" w:hAnsi="Arial" w:cs="Arial"/>
          <w:b/>
          <w:sz w:val="22"/>
          <w:szCs w:val="22"/>
          <w:lang w:val="id-ID"/>
        </w:rPr>
      </w:pPr>
    </w:p>
    <w:p w:rsidR="002A0899" w:rsidRPr="00D63F77" w:rsidRDefault="002A0899" w:rsidP="002A0899">
      <w:pPr>
        <w:pStyle w:val="Title"/>
        <w:spacing w:line="360" w:lineRule="auto"/>
        <w:ind w:firstLine="540"/>
        <w:jc w:val="both"/>
        <w:rPr>
          <w:rFonts w:ascii="Arial" w:hAnsi="Arial" w:cs="Arial"/>
          <w:sz w:val="22"/>
          <w:szCs w:val="22"/>
          <w:lang w:val="id-ID"/>
        </w:rPr>
      </w:pPr>
      <w:r w:rsidRPr="00D63F77">
        <w:rPr>
          <w:rFonts w:ascii="Arial" w:hAnsi="Arial" w:cs="Arial"/>
          <w:sz w:val="22"/>
          <w:szCs w:val="22"/>
          <w:lang w:val="id-ID"/>
        </w:rPr>
        <w:lastRenderedPageBreak/>
        <w:t xml:space="preserve">Berdasarkan analisis data penelitian ini didapatkan kecenderungan bahwa implementasi pembelajaran berbasis kompetensi SMK Negeri dan Swasta kelompok Teknologi Industri  di DIY termasuk dalam kategori sedang. Hal ini didukung dengan rerata hasil penelitian yang lebih besar dari rerata kriteria serta kecenderungan skor yang berada pada kategori sedang. Dilihat dari pencapaian skor yang diperoleh juga menunjukkan kecenderungan yang sama. Kategori ini menunjukkan bahwa implementasi pembelajaran berbasis kompetensi di SMK memang belum optimal dan masih belum mencapai hasil yang diharapkan sehingga masih diperlukan upaya keras untuk mewujudkannya. </w:t>
      </w:r>
    </w:p>
    <w:p w:rsidR="002A0899" w:rsidRPr="00D63F77" w:rsidRDefault="002A0899" w:rsidP="002A0899">
      <w:pPr>
        <w:pStyle w:val="Title"/>
        <w:spacing w:line="360" w:lineRule="auto"/>
        <w:ind w:firstLine="540"/>
        <w:jc w:val="both"/>
        <w:rPr>
          <w:rFonts w:ascii="Arial" w:hAnsi="Arial" w:cs="Arial"/>
          <w:sz w:val="22"/>
          <w:szCs w:val="22"/>
          <w:lang w:val="id-ID"/>
        </w:rPr>
      </w:pPr>
      <w:r w:rsidRPr="00D63F77">
        <w:rPr>
          <w:rFonts w:ascii="Arial" w:hAnsi="Arial" w:cs="Arial"/>
          <w:sz w:val="22"/>
          <w:szCs w:val="22"/>
          <w:lang w:val="id-ID"/>
        </w:rPr>
        <w:t xml:space="preserve">Kecenderungan yang sama terjadi apabila dicermati secara khusus implementasi pembelajaran di SMK Negeri dan SMK Swasta secara sendiri-sendiri yang menunjukkan kategori sedang pula. Hal ini didukung dengan rerata hasil penelitian yang lebih besar dari rerata kriteria serta kecenderungan skor yang berada pada kategori sedang. Dilihat dari pencapaian skor yang diperoleh juga menunjukkan kecenderungan yang sama. Dengan demikian semakin kuat alasan bahwa implementasi pembelajaran berbasis kompetensi di SMK memang belum optimal dan masih belum mencapai hasil yang diharapkan. Hal ini memerlukan upaya serius untuk mewujudkannya. </w:t>
      </w:r>
    </w:p>
    <w:p w:rsidR="002A0899" w:rsidRPr="00D63F77" w:rsidRDefault="002A0899" w:rsidP="002A0899">
      <w:pPr>
        <w:pStyle w:val="Title"/>
        <w:spacing w:line="360" w:lineRule="auto"/>
        <w:ind w:firstLine="540"/>
        <w:jc w:val="both"/>
        <w:rPr>
          <w:rFonts w:ascii="Arial" w:hAnsi="Arial" w:cs="Arial"/>
          <w:sz w:val="22"/>
          <w:szCs w:val="22"/>
          <w:lang w:val="id-ID"/>
        </w:rPr>
      </w:pPr>
      <w:r w:rsidRPr="00D63F77">
        <w:rPr>
          <w:rFonts w:ascii="Arial" w:hAnsi="Arial" w:cs="Arial"/>
          <w:sz w:val="22"/>
          <w:szCs w:val="22"/>
          <w:lang w:val="id-ID"/>
        </w:rPr>
        <w:t>Secara spesifik apabila dilihat dari indikator implementasi pembelajaran berbasis kompetensi secara keseluruhan baik dilihat dari prosedur penyusunan GBPP, penyusunan program pembelajaran, penyusunan program pembelajaran, penyusunan modul, pengelolaan pembelajaran, dan penilaian kegiatan dan hasil belajar,  pencapaian skor kesemuanya berada di bawah 70 %. Hal ini menunjukkkan bahwa implementasi pembelajaran berbasis kompetensi memang masih sangat perlu ditingkatkan pada semua aspek . Pada SMK Negeri  perhatian utama perlu diarahkan pada aspek penyusunan modul, sedangkan pada SMK Swasta aspek yang mendesak untuk ditingkatkan adalah pada penyesuaian GBPP dan penyusunan modul.</w:t>
      </w:r>
    </w:p>
    <w:p w:rsidR="002A0899" w:rsidRPr="00D63F77" w:rsidRDefault="002A0899" w:rsidP="002A0899">
      <w:pPr>
        <w:pStyle w:val="Title"/>
        <w:spacing w:line="360" w:lineRule="auto"/>
        <w:ind w:firstLine="540"/>
        <w:jc w:val="both"/>
        <w:rPr>
          <w:rFonts w:ascii="Arial" w:hAnsi="Arial" w:cs="Arial"/>
          <w:sz w:val="22"/>
          <w:szCs w:val="22"/>
          <w:lang w:val="id-ID"/>
        </w:rPr>
      </w:pPr>
      <w:r w:rsidRPr="00D63F77">
        <w:rPr>
          <w:rFonts w:ascii="Arial" w:hAnsi="Arial" w:cs="Arial"/>
          <w:sz w:val="22"/>
          <w:szCs w:val="22"/>
          <w:lang w:val="id-ID"/>
        </w:rPr>
        <w:t xml:space="preserve">Dilihat dari hambatan yang dialami, kecenderungan yang terjadi menunjukkan bahwa semua SMK baik Negeri maupun Swasta mengalami hambatan-hambatan dalam mengimplementasikan kurikulum 2004 dengan porsi yang berbeda. Hambatan-hambatan yang dialami SMK  dalam implementasi KBK pada umumnya berkisar pada tingkat pemahaman guru, keterbatasan fasilitas, keterbatasan menjalin kerjasama dengan dunia usaha dan industri, maupun keterbatasan kemampuan personil. Berdasarkan temuan-temuan di atas maka langkah yang arus ditempuh adalah perlunya pemantapan langkah-langkah secara konsisten sesuai dengan karakteristik masing-masing SMK. Pemberdayaan sumberdaya sekolah termasuk sumberdaya manusianya mutlak diperlukan. Langkah penting </w:t>
      </w:r>
      <w:r w:rsidRPr="00D63F77">
        <w:rPr>
          <w:rFonts w:ascii="Arial" w:hAnsi="Arial" w:cs="Arial"/>
          <w:sz w:val="22"/>
          <w:szCs w:val="22"/>
          <w:lang w:val="id-ID"/>
        </w:rPr>
        <w:lastRenderedPageBreak/>
        <w:t>lain adalah peningkatan kemandirian dan kreatifitas sekolah dalam mengimplementasikan kurikulum, mengingat SMK harus selalu siap beradaptasi dengan perubahan dunia kerja yang begitu cepat di era mendatang</w:t>
      </w:r>
    </w:p>
    <w:p w:rsidR="002A0899" w:rsidRDefault="002A0899" w:rsidP="00CC79A2">
      <w:pPr>
        <w:pStyle w:val="Title"/>
        <w:tabs>
          <w:tab w:val="left" w:pos="1260"/>
        </w:tabs>
        <w:spacing w:line="360" w:lineRule="auto"/>
        <w:jc w:val="left"/>
        <w:rPr>
          <w:rFonts w:ascii="Arial" w:hAnsi="Arial" w:cs="Arial"/>
          <w:b/>
          <w:sz w:val="22"/>
          <w:szCs w:val="22"/>
          <w:lang w:val="id-ID"/>
        </w:rPr>
      </w:pPr>
    </w:p>
    <w:p w:rsidR="00CC79A2" w:rsidRPr="00D63F77" w:rsidRDefault="00CC79A2" w:rsidP="00CC79A2">
      <w:pPr>
        <w:pStyle w:val="Title"/>
        <w:tabs>
          <w:tab w:val="left" w:pos="1260"/>
        </w:tabs>
        <w:spacing w:line="360" w:lineRule="auto"/>
        <w:jc w:val="left"/>
        <w:rPr>
          <w:rFonts w:ascii="Arial" w:hAnsi="Arial" w:cs="Arial"/>
          <w:b/>
          <w:sz w:val="22"/>
          <w:szCs w:val="22"/>
          <w:lang w:val="id-ID"/>
        </w:rPr>
      </w:pPr>
      <w:r>
        <w:rPr>
          <w:rFonts w:ascii="Arial" w:hAnsi="Arial" w:cs="Arial"/>
          <w:b/>
          <w:sz w:val="22"/>
          <w:szCs w:val="22"/>
          <w:lang w:val="id-ID"/>
        </w:rPr>
        <w:t>Kesimpulan dan Saran</w:t>
      </w:r>
    </w:p>
    <w:p w:rsidR="002A0899" w:rsidRPr="00096B0E" w:rsidRDefault="00096B0E" w:rsidP="00096B0E">
      <w:pPr>
        <w:pStyle w:val="Title"/>
        <w:spacing w:line="360" w:lineRule="auto"/>
        <w:jc w:val="left"/>
        <w:rPr>
          <w:rFonts w:ascii="Arial" w:hAnsi="Arial" w:cs="Arial"/>
          <w:sz w:val="22"/>
          <w:szCs w:val="22"/>
          <w:lang w:val="id-ID"/>
        </w:rPr>
      </w:pPr>
      <w:r w:rsidRPr="00096B0E">
        <w:rPr>
          <w:rFonts w:ascii="Arial" w:hAnsi="Arial" w:cs="Arial"/>
          <w:sz w:val="22"/>
          <w:szCs w:val="22"/>
          <w:lang w:val="id-ID"/>
        </w:rPr>
        <w:t xml:space="preserve">Berdasarkan </w:t>
      </w:r>
      <w:r>
        <w:rPr>
          <w:rFonts w:ascii="Arial" w:hAnsi="Arial" w:cs="Arial"/>
          <w:sz w:val="22"/>
          <w:szCs w:val="22"/>
          <w:lang w:val="id-ID"/>
        </w:rPr>
        <w:t xml:space="preserve">data hasil penelitian berikut analisisnya dapat disimpulkan bahwa: </w:t>
      </w:r>
    </w:p>
    <w:p w:rsidR="002A0899" w:rsidRPr="00D63F77" w:rsidRDefault="002A0899" w:rsidP="00096B0E">
      <w:pPr>
        <w:pStyle w:val="Title"/>
        <w:numPr>
          <w:ilvl w:val="0"/>
          <w:numId w:val="15"/>
        </w:numPr>
        <w:tabs>
          <w:tab w:val="clear" w:pos="720"/>
        </w:tabs>
        <w:spacing w:line="360" w:lineRule="auto"/>
        <w:ind w:left="360"/>
        <w:jc w:val="both"/>
        <w:rPr>
          <w:rFonts w:ascii="Arial" w:hAnsi="Arial" w:cs="Arial"/>
          <w:sz w:val="22"/>
          <w:szCs w:val="22"/>
          <w:lang w:val="id-ID"/>
        </w:rPr>
      </w:pPr>
      <w:r w:rsidRPr="002A0899">
        <w:rPr>
          <w:rFonts w:ascii="Arial" w:hAnsi="Arial" w:cs="Arial"/>
          <w:sz w:val="22"/>
          <w:szCs w:val="22"/>
          <w:lang w:val="id-ID"/>
        </w:rPr>
        <w:t>Implementasi pembelajaran berbasis kompetensi SMK Negeri dan Swasta di DIY secara keseluruhan tergolong sedang (dibawah rerata kriteria).</w:t>
      </w:r>
      <w:r w:rsidRPr="00D63F77">
        <w:rPr>
          <w:rFonts w:ascii="Arial" w:hAnsi="Arial" w:cs="Arial"/>
          <w:sz w:val="22"/>
          <w:szCs w:val="22"/>
          <w:lang w:val="id-ID"/>
        </w:rPr>
        <w:t xml:space="preserve"> Dilihat dari</w:t>
      </w:r>
      <w:r w:rsidR="00096B0E">
        <w:rPr>
          <w:rFonts w:ascii="Arial" w:hAnsi="Arial" w:cs="Arial"/>
          <w:sz w:val="22"/>
          <w:szCs w:val="22"/>
          <w:lang w:val="id-ID"/>
        </w:rPr>
        <w:t xml:space="preserve"> indikatornya, </w:t>
      </w:r>
      <w:r w:rsidRPr="00D63F77">
        <w:rPr>
          <w:rFonts w:ascii="Arial" w:hAnsi="Arial" w:cs="Arial"/>
          <w:sz w:val="22"/>
          <w:szCs w:val="22"/>
          <w:lang w:val="id-ID"/>
        </w:rPr>
        <w:t>pada SMK Negeri pencapaian skor yang paling rendah adalah pada indikator ke 3 yaitu penyusunan modul, sedangkan pencapaian skor yang paling tinggi adalah pada penyusunan program pembelajaran.  Pada SMK SMK Swasta pencapaian skor yang paling rendah adalah pada indikator ke 1 yaitu penyesuaian GBPP</w:t>
      </w:r>
    </w:p>
    <w:p w:rsidR="002A0899" w:rsidRPr="00D63F77" w:rsidRDefault="002A0899" w:rsidP="002A0899">
      <w:pPr>
        <w:pStyle w:val="Title"/>
        <w:numPr>
          <w:ilvl w:val="0"/>
          <w:numId w:val="15"/>
        </w:numPr>
        <w:spacing w:line="360" w:lineRule="auto"/>
        <w:jc w:val="both"/>
        <w:rPr>
          <w:rFonts w:ascii="Arial" w:hAnsi="Arial" w:cs="Arial"/>
          <w:sz w:val="22"/>
          <w:szCs w:val="22"/>
          <w:lang w:val="id-ID"/>
        </w:rPr>
      </w:pPr>
      <w:r w:rsidRPr="00D63F77">
        <w:rPr>
          <w:rFonts w:ascii="Arial" w:hAnsi="Arial" w:cs="Arial"/>
          <w:sz w:val="22"/>
          <w:szCs w:val="22"/>
          <w:lang w:val="id-ID"/>
        </w:rPr>
        <w:t>Hambatan-hambatan yang dialami SMK  dalam implementasi KBK pada umumnya berkisar pada tingkat pemahaman guru, keterbatasan fasilitas, keterbatasan menjalin kerjasama dengan dunia usaha dan industri, maupun keterbatasan kemampuan personil.</w:t>
      </w:r>
    </w:p>
    <w:p w:rsidR="002A0899" w:rsidRPr="00D63F77" w:rsidRDefault="00096B0E" w:rsidP="002A0899">
      <w:pPr>
        <w:pStyle w:val="Title"/>
        <w:numPr>
          <w:ilvl w:val="0"/>
          <w:numId w:val="15"/>
        </w:numPr>
        <w:spacing w:line="360" w:lineRule="auto"/>
        <w:jc w:val="both"/>
        <w:rPr>
          <w:rFonts w:ascii="Arial" w:hAnsi="Arial" w:cs="Arial"/>
          <w:sz w:val="22"/>
          <w:szCs w:val="22"/>
          <w:lang w:val="id-ID"/>
        </w:rPr>
      </w:pPr>
      <w:r>
        <w:rPr>
          <w:rFonts w:ascii="Arial" w:hAnsi="Arial" w:cs="Arial"/>
          <w:sz w:val="22"/>
          <w:szCs w:val="22"/>
          <w:lang w:val="id-ID"/>
        </w:rPr>
        <w:t>Upaya yang perlu</w:t>
      </w:r>
      <w:r w:rsidR="002A0899" w:rsidRPr="00D63F77">
        <w:rPr>
          <w:rFonts w:ascii="Arial" w:hAnsi="Arial" w:cs="Arial"/>
          <w:sz w:val="22"/>
          <w:szCs w:val="22"/>
          <w:lang w:val="id-ID"/>
        </w:rPr>
        <w:t xml:space="preserve"> ditempuh adalah perlunya pemantapan langkah-langkah secara konsisten sesuai dengan karakteristik masing-masing SMK. Pemberdayaan sumberdaya sekolah termasuk sumberdaya manusianya mutlak diperlukan. Langkah penting lain adalah peningkatan kemandirian dan kreatifitas sekolah dalam mengimplementasikan kurikulum, mengingat SMK harus selalu siap beradaptasi dengan perubahan dunia kerja yang begitu cepat di era mendatang</w:t>
      </w:r>
    </w:p>
    <w:p w:rsidR="002A0899" w:rsidRPr="00D63F77" w:rsidRDefault="00096B0E" w:rsidP="00096B0E">
      <w:pPr>
        <w:pStyle w:val="Title"/>
        <w:spacing w:line="360" w:lineRule="auto"/>
        <w:ind w:firstLine="540"/>
        <w:jc w:val="both"/>
        <w:rPr>
          <w:rFonts w:ascii="Arial" w:hAnsi="Arial" w:cs="Arial"/>
          <w:sz w:val="22"/>
          <w:szCs w:val="22"/>
          <w:lang w:val="id-ID"/>
        </w:rPr>
      </w:pPr>
      <w:r w:rsidRPr="00096B0E">
        <w:rPr>
          <w:rFonts w:ascii="Arial" w:hAnsi="Arial" w:cs="Arial"/>
          <w:sz w:val="22"/>
          <w:szCs w:val="22"/>
          <w:lang w:val="id-ID"/>
        </w:rPr>
        <w:t xml:space="preserve">Saran yang dapat dajukan berdasrakan hasil penelitian ini adalah </w:t>
      </w:r>
      <w:r>
        <w:rPr>
          <w:rFonts w:ascii="Arial" w:hAnsi="Arial" w:cs="Arial"/>
          <w:sz w:val="22"/>
          <w:szCs w:val="22"/>
          <w:lang w:val="id-ID"/>
        </w:rPr>
        <w:t xml:space="preserve">perlunya </w:t>
      </w:r>
      <w:r w:rsidR="002A0899" w:rsidRPr="00D63F77">
        <w:rPr>
          <w:rFonts w:ascii="Arial" w:hAnsi="Arial" w:cs="Arial"/>
          <w:sz w:val="22"/>
          <w:szCs w:val="22"/>
          <w:lang w:val="id-ID"/>
        </w:rPr>
        <w:t xml:space="preserve"> langkah terpadu dan sistimatis dalam upaya memantapkan implementasi pembelajaran berbasis kompetensi. Perlu pemberdayaan sekolah dalam uopaya meningkatkan kemampuan implementasi pembelajaran. </w:t>
      </w:r>
    </w:p>
    <w:p w:rsidR="002A0899" w:rsidRDefault="002A0899" w:rsidP="002A0899">
      <w:pPr>
        <w:keepNext/>
        <w:keepLines/>
        <w:spacing w:after="120"/>
        <w:jc w:val="both"/>
        <w:rPr>
          <w:rFonts w:ascii="Arial" w:hAnsi="Arial" w:cs="Arial"/>
          <w:b/>
          <w:sz w:val="22"/>
          <w:szCs w:val="22"/>
          <w:lang w:val="id-ID"/>
        </w:rPr>
      </w:pPr>
    </w:p>
    <w:p w:rsidR="00C91EC4" w:rsidRPr="00D63F77" w:rsidRDefault="001404C4" w:rsidP="001404C4">
      <w:pPr>
        <w:keepNext/>
        <w:keepLines/>
        <w:spacing w:after="120"/>
        <w:rPr>
          <w:rFonts w:ascii="Arial" w:hAnsi="Arial" w:cs="Arial"/>
          <w:b/>
          <w:sz w:val="22"/>
          <w:szCs w:val="22"/>
          <w:lang w:val="id-ID"/>
        </w:rPr>
      </w:pPr>
      <w:r>
        <w:rPr>
          <w:rFonts w:ascii="Arial" w:hAnsi="Arial" w:cs="Arial"/>
          <w:b/>
          <w:sz w:val="22"/>
          <w:szCs w:val="22"/>
          <w:lang w:val="id-ID"/>
        </w:rPr>
        <w:t xml:space="preserve">Daftar Pustaka </w:t>
      </w:r>
    </w:p>
    <w:p w:rsidR="00C91EC4" w:rsidRPr="00D63F77" w:rsidRDefault="00C91EC4" w:rsidP="00C91EC4">
      <w:pPr>
        <w:pStyle w:val="Title"/>
        <w:jc w:val="both"/>
        <w:rPr>
          <w:rFonts w:ascii="Arial" w:hAnsi="Arial" w:cs="Arial"/>
          <w:b/>
          <w:bCs/>
          <w:sz w:val="22"/>
          <w:szCs w:val="22"/>
          <w:lang w:val="id-ID"/>
        </w:rPr>
      </w:pPr>
    </w:p>
    <w:p w:rsidR="00C91EC4" w:rsidRPr="00C91EC4" w:rsidRDefault="00C91EC4" w:rsidP="00C91EC4">
      <w:pPr>
        <w:ind w:left="720" w:hanging="720"/>
        <w:jc w:val="both"/>
        <w:rPr>
          <w:rFonts w:ascii="Arial" w:hAnsi="Arial" w:cs="Arial"/>
          <w:b/>
          <w:i/>
          <w:sz w:val="22"/>
          <w:szCs w:val="22"/>
          <w:lang w:val="nl-NL"/>
        </w:rPr>
      </w:pPr>
      <w:r w:rsidRPr="00C91EC4">
        <w:rPr>
          <w:rFonts w:ascii="Arial" w:hAnsi="Arial" w:cs="Arial"/>
          <w:sz w:val="22"/>
          <w:szCs w:val="22"/>
          <w:lang w:val="id-ID"/>
        </w:rPr>
        <w:t xml:space="preserve">Abbas Ghozali (2000) Analisis Biaya-Manfaat SMU dan SMK.  </w:t>
      </w:r>
      <w:r w:rsidRPr="00C91EC4">
        <w:rPr>
          <w:rFonts w:ascii="Arial" w:hAnsi="Arial" w:cs="Arial"/>
          <w:i/>
          <w:sz w:val="22"/>
          <w:szCs w:val="22"/>
          <w:lang w:val="nl-NL"/>
        </w:rPr>
        <w:t xml:space="preserve">Jurnal Pendidikan dan Kebudayaan, No. 022 Tahun ke-5, 1 Maret 2000. </w:t>
      </w:r>
      <w:r w:rsidRPr="00C91EC4">
        <w:rPr>
          <w:rFonts w:ascii="Arial" w:hAnsi="Arial" w:cs="Arial"/>
          <w:b/>
          <w:i/>
          <w:sz w:val="22"/>
          <w:szCs w:val="22"/>
          <w:lang w:val="nl-NL"/>
        </w:rPr>
        <w:t xml:space="preserve"> </w:t>
      </w:r>
    </w:p>
    <w:p w:rsidR="00C91EC4" w:rsidRPr="00C91EC4" w:rsidRDefault="00C91EC4" w:rsidP="00C91EC4">
      <w:pPr>
        <w:pStyle w:val="NormalWeb"/>
        <w:tabs>
          <w:tab w:val="left" w:pos="8640"/>
        </w:tabs>
        <w:ind w:left="540" w:hanging="540"/>
        <w:jc w:val="both"/>
        <w:rPr>
          <w:rFonts w:ascii="Arial" w:hAnsi="Arial" w:cs="Arial"/>
          <w:sz w:val="22"/>
          <w:szCs w:val="22"/>
          <w:lang w:val="sv-SE"/>
        </w:rPr>
      </w:pPr>
      <w:r w:rsidRPr="00C91EC4">
        <w:rPr>
          <w:rFonts w:ascii="Arial" w:hAnsi="Arial" w:cs="Arial"/>
          <w:sz w:val="22"/>
          <w:szCs w:val="22"/>
          <w:lang w:val="sv-SE"/>
        </w:rPr>
        <w:t>Abbas Ghozali (2004) Studi Peranan Pendidikan.</w:t>
      </w:r>
      <w:r w:rsidRPr="00C91EC4">
        <w:rPr>
          <w:rFonts w:ascii="Arial" w:hAnsi="Arial" w:cs="Arial"/>
          <w:b/>
          <w:sz w:val="22"/>
          <w:szCs w:val="22"/>
          <w:lang w:val="sv-SE"/>
        </w:rPr>
        <w:t xml:space="preserve"> </w:t>
      </w:r>
      <w:r w:rsidRPr="00C91EC4">
        <w:rPr>
          <w:rFonts w:ascii="Arial" w:hAnsi="Arial" w:cs="Arial"/>
          <w:sz w:val="22"/>
          <w:szCs w:val="22"/>
          <w:lang w:val="sv-SE"/>
        </w:rPr>
        <w:t>Makalah disampaikan dalam Konvensi Nasional Pendidikan Indonesia V  di Surabaya  tanggal 6 – 8 Oktober 2004</w:t>
      </w:r>
    </w:p>
    <w:p w:rsidR="00C91EC4" w:rsidRPr="00C91EC4" w:rsidRDefault="00C91EC4" w:rsidP="00C91EC4">
      <w:pPr>
        <w:ind w:left="720" w:hanging="720"/>
        <w:jc w:val="both"/>
        <w:rPr>
          <w:rFonts w:ascii="Arial" w:hAnsi="Arial" w:cs="Arial"/>
          <w:sz w:val="22"/>
          <w:szCs w:val="22"/>
          <w:lang w:val="sv-SE"/>
        </w:rPr>
      </w:pPr>
    </w:p>
    <w:p w:rsidR="00C91EC4" w:rsidRPr="00C91EC4" w:rsidRDefault="00C91EC4" w:rsidP="00C91EC4">
      <w:pPr>
        <w:ind w:left="720" w:hanging="720"/>
        <w:jc w:val="both"/>
        <w:rPr>
          <w:rFonts w:ascii="Arial" w:hAnsi="Arial" w:cs="Arial"/>
          <w:sz w:val="22"/>
          <w:szCs w:val="22"/>
          <w:lang w:val="sv-SE"/>
        </w:rPr>
      </w:pPr>
      <w:r w:rsidRPr="00C91EC4">
        <w:rPr>
          <w:rFonts w:ascii="Arial" w:hAnsi="Arial" w:cs="Arial"/>
          <w:sz w:val="22"/>
          <w:szCs w:val="22"/>
          <w:lang w:val="sv-SE"/>
        </w:rPr>
        <w:t xml:space="preserve">Depdiknas (2003) </w:t>
      </w:r>
      <w:r w:rsidRPr="00C91EC4">
        <w:rPr>
          <w:rFonts w:ascii="Arial" w:hAnsi="Arial" w:cs="Arial"/>
          <w:i/>
          <w:sz w:val="22"/>
          <w:szCs w:val="22"/>
          <w:lang w:val="sv-SE"/>
        </w:rPr>
        <w:t>Konsep Pendidikan Berorienatsi Kecakapan Hidup (Life skill) Melalui Pendekatan Pendidikan Berbasis Kelas (Broad Base Education- BBE)</w:t>
      </w:r>
      <w:r w:rsidRPr="00C91EC4">
        <w:rPr>
          <w:rFonts w:ascii="Arial" w:hAnsi="Arial" w:cs="Arial"/>
          <w:b/>
          <w:i/>
          <w:sz w:val="22"/>
          <w:szCs w:val="22"/>
          <w:lang w:val="sv-SE"/>
        </w:rPr>
        <w:t>.</w:t>
      </w:r>
      <w:r w:rsidRPr="00C91EC4">
        <w:rPr>
          <w:rFonts w:ascii="Arial" w:hAnsi="Arial" w:cs="Arial"/>
          <w:sz w:val="22"/>
          <w:szCs w:val="22"/>
          <w:lang w:val="sv-SE"/>
        </w:rPr>
        <w:t xml:space="preserve"> Jakarta: Depdiknas.</w:t>
      </w:r>
    </w:p>
    <w:p w:rsidR="00C91EC4" w:rsidRPr="00C91EC4" w:rsidRDefault="00C91EC4" w:rsidP="00C91EC4">
      <w:pPr>
        <w:ind w:left="720" w:hanging="720"/>
        <w:jc w:val="both"/>
        <w:rPr>
          <w:rFonts w:ascii="Arial" w:hAnsi="Arial" w:cs="Arial"/>
          <w:sz w:val="22"/>
          <w:szCs w:val="22"/>
          <w:lang w:val="sv-SE"/>
        </w:rPr>
      </w:pPr>
    </w:p>
    <w:p w:rsidR="00C91EC4" w:rsidRPr="00D63F77" w:rsidRDefault="00C91EC4" w:rsidP="00C91EC4">
      <w:pPr>
        <w:ind w:left="720" w:hanging="720"/>
        <w:jc w:val="both"/>
        <w:rPr>
          <w:rFonts w:ascii="Arial" w:hAnsi="Arial" w:cs="Arial"/>
          <w:i/>
          <w:sz w:val="22"/>
          <w:szCs w:val="22"/>
        </w:rPr>
      </w:pPr>
      <w:r w:rsidRPr="000B1AFB">
        <w:rPr>
          <w:rFonts w:ascii="Arial" w:hAnsi="Arial" w:cs="Arial"/>
          <w:sz w:val="22"/>
          <w:szCs w:val="22"/>
          <w:lang w:val="sv-SE"/>
        </w:rPr>
        <w:t xml:space="preserve">Putu Yasa (2002) Pembelajaran mekanika dengan pendekatan partisipatif menggunakn modul berwawasan logika matematika dan anlogi pada jurusan Pendidikan Fisika IKIP Negeri Singaraja. </w:t>
      </w:r>
      <w:r w:rsidRPr="00D63F77">
        <w:rPr>
          <w:rFonts w:ascii="Arial" w:hAnsi="Arial" w:cs="Arial"/>
          <w:i/>
          <w:sz w:val="22"/>
          <w:szCs w:val="22"/>
        </w:rPr>
        <w:t>Jurnal Pendidikan dan Pengajaran, No. 2, Th. XXXV, April 2002</w:t>
      </w:r>
    </w:p>
    <w:p w:rsidR="00C91EC4" w:rsidRPr="00D63F77" w:rsidRDefault="00C91EC4" w:rsidP="00C91EC4">
      <w:pPr>
        <w:ind w:left="720" w:hanging="720"/>
        <w:jc w:val="both"/>
        <w:rPr>
          <w:rFonts w:ascii="Arial" w:hAnsi="Arial" w:cs="Arial"/>
          <w:i/>
          <w:sz w:val="22"/>
          <w:szCs w:val="22"/>
        </w:rPr>
      </w:pPr>
    </w:p>
    <w:p w:rsidR="00C91EC4" w:rsidRPr="00D63F77" w:rsidRDefault="00C91EC4" w:rsidP="00C91EC4">
      <w:pPr>
        <w:ind w:left="720" w:hanging="720"/>
        <w:jc w:val="both"/>
        <w:rPr>
          <w:rFonts w:ascii="Arial" w:hAnsi="Arial" w:cs="Arial"/>
          <w:i/>
          <w:sz w:val="22"/>
          <w:szCs w:val="22"/>
        </w:rPr>
      </w:pPr>
      <w:r w:rsidRPr="00D63F77">
        <w:rPr>
          <w:rFonts w:ascii="Arial" w:hAnsi="Arial" w:cs="Arial"/>
          <w:sz w:val="22"/>
          <w:szCs w:val="22"/>
        </w:rPr>
        <w:t xml:space="preserve">Riswan Jaenudin (1999) Penggunaan model assessment portofolio dalam penilaian hasil belajar di sekolah dasar. </w:t>
      </w:r>
      <w:r w:rsidRPr="00D63F77">
        <w:rPr>
          <w:rFonts w:ascii="Arial" w:hAnsi="Arial" w:cs="Arial"/>
          <w:i/>
          <w:sz w:val="22"/>
          <w:szCs w:val="22"/>
        </w:rPr>
        <w:t>Forum Kependidikan, Tahun 19, Nomor 1, November, 1999</w:t>
      </w:r>
    </w:p>
    <w:p w:rsidR="00C91EC4" w:rsidRPr="00D63F77" w:rsidRDefault="00C91EC4" w:rsidP="00C91EC4">
      <w:pPr>
        <w:ind w:left="720" w:hanging="720"/>
        <w:jc w:val="both"/>
        <w:rPr>
          <w:rFonts w:ascii="Arial" w:hAnsi="Arial" w:cs="Arial"/>
          <w:i/>
          <w:sz w:val="22"/>
          <w:szCs w:val="22"/>
        </w:rPr>
      </w:pPr>
    </w:p>
    <w:p w:rsidR="00C91EC4" w:rsidRPr="00D63F77" w:rsidRDefault="00C91EC4" w:rsidP="00C91EC4">
      <w:pPr>
        <w:ind w:left="720" w:hanging="720"/>
        <w:jc w:val="both"/>
        <w:rPr>
          <w:rFonts w:ascii="Arial" w:hAnsi="Arial" w:cs="Arial"/>
          <w:i/>
          <w:sz w:val="22"/>
          <w:szCs w:val="22"/>
        </w:rPr>
      </w:pPr>
      <w:r w:rsidRPr="00D63F77">
        <w:rPr>
          <w:rFonts w:ascii="Arial" w:hAnsi="Arial" w:cs="Arial"/>
          <w:sz w:val="22"/>
          <w:szCs w:val="22"/>
        </w:rPr>
        <w:t xml:space="preserve">Rumansyah (2002) </w:t>
      </w:r>
      <w:r w:rsidRPr="00D63F77">
        <w:rPr>
          <w:rFonts w:ascii="Arial" w:hAnsi="Arial" w:cs="Arial"/>
          <w:b/>
          <w:sz w:val="22"/>
          <w:szCs w:val="22"/>
        </w:rPr>
        <w:t xml:space="preserve"> </w:t>
      </w:r>
      <w:r w:rsidRPr="00D63F77">
        <w:rPr>
          <w:rFonts w:ascii="Arial" w:hAnsi="Arial" w:cs="Arial"/>
          <w:sz w:val="22"/>
          <w:szCs w:val="22"/>
        </w:rPr>
        <w:t xml:space="preserve">Penerapan Metode Latihan Berstruktur dalam Meningkatkan Pemahaman Siswa Trhadap Konsep Persamaan Reaksi Kimia. </w:t>
      </w:r>
      <w:r w:rsidRPr="00D63F77">
        <w:rPr>
          <w:rFonts w:ascii="Arial" w:hAnsi="Arial" w:cs="Arial"/>
          <w:i/>
          <w:sz w:val="22"/>
          <w:szCs w:val="22"/>
        </w:rPr>
        <w:t>Jurnal Pendidikan dan Kebudayaan, No. 035, TAhun ke-8, Maret 2002</w:t>
      </w:r>
    </w:p>
    <w:p w:rsidR="00C91EC4" w:rsidRPr="00D63F77" w:rsidRDefault="00C91EC4" w:rsidP="00C91EC4">
      <w:pPr>
        <w:ind w:left="720" w:hanging="720"/>
        <w:jc w:val="both"/>
        <w:rPr>
          <w:rFonts w:ascii="Arial" w:hAnsi="Arial" w:cs="Arial"/>
          <w:sz w:val="22"/>
          <w:szCs w:val="22"/>
        </w:rPr>
      </w:pPr>
    </w:p>
    <w:p w:rsidR="00C91EC4" w:rsidRPr="00D63F77" w:rsidRDefault="00C91EC4" w:rsidP="00C91EC4">
      <w:pPr>
        <w:ind w:left="720" w:hanging="720"/>
        <w:jc w:val="both"/>
        <w:rPr>
          <w:rFonts w:ascii="Arial" w:hAnsi="Arial" w:cs="Arial"/>
          <w:i/>
          <w:sz w:val="22"/>
          <w:szCs w:val="22"/>
        </w:rPr>
      </w:pPr>
      <w:r w:rsidRPr="00D63F77">
        <w:rPr>
          <w:rFonts w:ascii="Arial" w:hAnsi="Arial" w:cs="Arial"/>
          <w:sz w:val="22"/>
          <w:szCs w:val="22"/>
        </w:rPr>
        <w:t xml:space="preserve">Sahat Saragih (2002) </w:t>
      </w:r>
      <w:r w:rsidRPr="00D63F77">
        <w:rPr>
          <w:rFonts w:ascii="Arial" w:hAnsi="Arial" w:cs="Arial"/>
          <w:b/>
          <w:i/>
          <w:sz w:val="22"/>
          <w:szCs w:val="22"/>
        </w:rPr>
        <w:t xml:space="preserve"> </w:t>
      </w:r>
      <w:r w:rsidRPr="00D63F77">
        <w:rPr>
          <w:rFonts w:ascii="Arial" w:hAnsi="Arial" w:cs="Arial"/>
          <w:sz w:val="22"/>
          <w:szCs w:val="22"/>
        </w:rPr>
        <w:t xml:space="preserve">Pendekatan Cooperative Learning Dalam Pembelajaran dengan Menggunakan Peta Konsep. </w:t>
      </w:r>
      <w:r w:rsidRPr="00D63F77">
        <w:rPr>
          <w:rFonts w:ascii="Arial" w:hAnsi="Arial" w:cs="Arial"/>
          <w:i/>
          <w:sz w:val="22"/>
          <w:szCs w:val="22"/>
        </w:rPr>
        <w:t>Jurnal Kependidikan Nomor I, TAhun XXXII, Mei 2002</w:t>
      </w:r>
    </w:p>
    <w:p w:rsidR="00C91EC4" w:rsidRPr="00D63F77" w:rsidRDefault="00C91EC4" w:rsidP="00C91EC4">
      <w:pPr>
        <w:ind w:left="720" w:hanging="720"/>
        <w:jc w:val="both"/>
        <w:rPr>
          <w:rFonts w:ascii="Arial" w:hAnsi="Arial" w:cs="Arial"/>
          <w:i/>
          <w:sz w:val="22"/>
          <w:szCs w:val="22"/>
        </w:rPr>
      </w:pPr>
    </w:p>
    <w:p w:rsidR="00C91EC4" w:rsidRPr="00D63F77" w:rsidRDefault="00C91EC4" w:rsidP="00C91EC4">
      <w:pPr>
        <w:ind w:left="720" w:hanging="720"/>
        <w:jc w:val="both"/>
        <w:rPr>
          <w:rFonts w:ascii="Arial" w:hAnsi="Arial" w:cs="Arial"/>
          <w:i/>
          <w:sz w:val="22"/>
          <w:szCs w:val="22"/>
        </w:rPr>
      </w:pPr>
      <w:r w:rsidRPr="00D63F77">
        <w:rPr>
          <w:rFonts w:ascii="Arial" w:hAnsi="Arial" w:cs="Arial"/>
          <w:sz w:val="22"/>
          <w:szCs w:val="22"/>
        </w:rPr>
        <w:t xml:space="preserve">Saminan (2001) Model pembelajaran kooperatif kombinasi STAD dan TGT dalam meningkatkan hasil belajar IPA mahasiswa PGSD FKIP Universita Syah Kuala. </w:t>
      </w:r>
      <w:r w:rsidRPr="00D63F77">
        <w:rPr>
          <w:rFonts w:ascii="Arial" w:hAnsi="Arial" w:cs="Arial"/>
          <w:i/>
          <w:sz w:val="22"/>
          <w:szCs w:val="22"/>
        </w:rPr>
        <w:t>Wacana Kependidikan, Vol 2 No. 3, September 2001, p. 132 - 137</w:t>
      </w:r>
    </w:p>
    <w:p w:rsidR="00C91EC4" w:rsidRPr="00D63F77" w:rsidRDefault="00C91EC4" w:rsidP="00C91EC4">
      <w:pPr>
        <w:ind w:left="720" w:hanging="720"/>
        <w:jc w:val="both"/>
        <w:rPr>
          <w:rFonts w:ascii="Arial" w:hAnsi="Arial" w:cs="Arial"/>
          <w:sz w:val="22"/>
          <w:szCs w:val="22"/>
        </w:rPr>
      </w:pPr>
    </w:p>
    <w:p w:rsidR="00C91EC4" w:rsidRPr="00D63F77" w:rsidRDefault="00C91EC4" w:rsidP="00C91EC4">
      <w:pPr>
        <w:ind w:left="720" w:hanging="720"/>
        <w:jc w:val="both"/>
        <w:rPr>
          <w:rFonts w:ascii="Arial" w:hAnsi="Arial" w:cs="Arial"/>
          <w:i/>
          <w:sz w:val="22"/>
          <w:szCs w:val="22"/>
        </w:rPr>
      </w:pPr>
    </w:p>
    <w:p w:rsidR="00C91EC4" w:rsidRPr="00C91EC4" w:rsidRDefault="00C91EC4" w:rsidP="00C91EC4">
      <w:pPr>
        <w:ind w:left="720" w:hanging="720"/>
        <w:jc w:val="both"/>
        <w:rPr>
          <w:rFonts w:ascii="Arial" w:hAnsi="Arial" w:cs="Arial"/>
          <w:sz w:val="22"/>
          <w:szCs w:val="22"/>
          <w:lang w:val="fi-FI"/>
        </w:rPr>
      </w:pPr>
      <w:r w:rsidRPr="005357D4">
        <w:rPr>
          <w:rFonts w:ascii="Arial" w:hAnsi="Arial" w:cs="Arial"/>
          <w:sz w:val="22"/>
          <w:szCs w:val="22"/>
        </w:rPr>
        <w:t xml:space="preserve">Sutama (2000) </w:t>
      </w:r>
      <w:r w:rsidRPr="005357D4">
        <w:rPr>
          <w:rFonts w:ascii="Arial" w:hAnsi="Arial" w:cs="Arial"/>
          <w:b/>
          <w:i/>
          <w:sz w:val="22"/>
          <w:szCs w:val="22"/>
        </w:rPr>
        <w:t xml:space="preserve"> </w:t>
      </w:r>
      <w:r w:rsidRPr="005357D4">
        <w:rPr>
          <w:rFonts w:ascii="Arial" w:hAnsi="Arial" w:cs="Arial"/>
          <w:i/>
          <w:sz w:val="22"/>
          <w:szCs w:val="22"/>
        </w:rPr>
        <w:t xml:space="preserve">Peningkatan EfektifitasPembelajaran Matematika Melalui Pembenahan Gaya Belajar Guru di SLTP Negeri 18 </w:t>
      </w:r>
      <w:smartTag w:uri="urn:schemas-microsoft-com:office:smarttags" w:element="City">
        <w:smartTag w:uri="urn:schemas-microsoft-com:office:smarttags" w:element="place">
          <w:r w:rsidRPr="005357D4">
            <w:rPr>
              <w:rFonts w:ascii="Arial" w:hAnsi="Arial" w:cs="Arial"/>
              <w:i/>
              <w:sz w:val="22"/>
              <w:szCs w:val="22"/>
            </w:rPr>
            <w:t>Surakarta</w:t>
          </w:r>
        </w:smartTag>
      </w:smartTag>
      <w:r w:rsidRPr="005357D4">
        <w:rPr>
          <w:rFonts w:ascii="Arial" w:hAnsi="Arial" w:cs="Arial"/>
          <w:i/>
          <w:sz w:val="22"/>
          <w:szCs w:val="22"/>
        </w:rPr>
        <w:t>.</w:t>
      </w:r>
      <w:r w:rsidRPr="005357D4">
        <w:rPr>
          <w:rFonts w:ascii="Arial" w:hAnsi="Arial" w:cs="Arial"/>
          <w:sz w:val="22"/>
          <w:szCs w:val="22"/>
        </w:rPr>
        <w:t xml:space="preserve"> </w:t>
      </w:r>
      <w:r w:rsidRPr="00C91EC4">
        <w:rPr>
          <w:rFonts w:ascii="Arial" w:hAnsi="Arial" w:cs="Arial"/>
          <w:sz w:val="22"/>
          <w:szCs w:val="22"/>
          <w:lang w:val="fi-FI"/>
        </w:rPr>
        <w:t>Tesis Program Pascasarjana UNY</w:t>
      </w:r>
    </w:p>
    <w:p w:rsidR="00C91EC4" w:rsidRPr="00C91EC4" w:rsidRDefault="00C91EC4" w:rsidP="00C91EC4">
      <w:pPr>
        <w:ind w:left="720" w:hanging="720"/>
        <w:jc w:val="both"/>
        <w:rPr>
          <w:rFonts w:ascii="Arial" w:hAnsi="Arial" w:cs="Arial"/>
          <w:sz w:val="22"/>
          <w:szCs w:val="22"/>
          <w:lang w:val="fi-FI"/>
        </w:rPr>
      </w:pPr>
    </w:p>
    <w:p w:rsidR="00C91EC4" w:rsidRPr="00C91EC4" w:rsidRDefault="00C91EC4" w:rsidP="00C91EC4">
      <w:pPr>
        <w:ind w:left="720" w:hanging="720"/>
        <w:jc w:val="both"/>
        <w:rPr>
          <w:rFonts w:ascii="Arial" w:hAnsi="Arial" w:cs="Arial"/>
          <w:i/>
          <w:sz w:val="22"/>
          <w:szCs w:val="22"/>
          <w:lang w:val="fi-FI"/>
        </w:rPr>
      </w:pPr>
      <w:r w:rsidRPr="00C91EC4">
        <w:rPr>
          <w:rFonts w:ascii="Arial" w:hAnsi="Arial" w:cs="Arial"/>
          <w:sz w:val="22"/>
          <w:szCs w:val="22"/>
          <w:lang w:val="fi-FI"/>
        </w:rPr>
        <w:t xml:space="preserve">Wagiran (2002) Pembelajaran Konstruktivisme, Alternatif Pembelajaran Menuju Penerapan Kurikulum Berbasis Kompetensi, (refleksi hasil penelitian). </w:t>
      </w:r>
      <w:r w:rsidRPr="00C91EC4">
        <w:rPr>
          <w:rFonts w:ascii="Arial" w:hAnsi="Arial" w:cs="Arial"/>
          <w:i/>
          <w:sz w:val="22"/>
          <w:szCs w:val="22"/>
          <w:lang w:val="fi-FI"/>
        </w:rPr>
        <w:t>Jurnal PTK Vol 10, Nomor 19 Oktober 2002.</w:t>
      </w:r>
    </w:p>
    <w:p w:rsidR="00C91EC4" w:rsidRPr="00C91EC4" w:rsidRDefault="00C91EC4" w:rsidP="00C91EC4">
      <w:pPr>
        <w:ind w:left="720" w:hanging="720"/>
        <w:jc w:val="both"/>
        <w:rPr>
          <w:rFonts w:ascii="Arial" w:hAnsi="Arial" w:cs="Arial"/>
          <w:i/>
          <w:sz w:val="22"/>
          <w:szCs w:val="22"/>
          <w:lang w:val="fi-FI"/>
        </w:rPr>
      </w:pPr>
    </w:p>
    <w:p w:rsidR="00C91EC4" w:rsidRPr="00C91EC4" w:rsidRDefault="00C91EC4" w:rsidP="00C91EC4">
      <w:pPr>
        <w:ind w:left="720" w:hanging="720"/>
        <w:jc w:val="both"/>
        <w:rPr>
          <w:rFonts w:ascii="Arial" w:hAnsi="Arial" w:cs="Arial"/>
          <w:i/>
          <w:sz w:val="22"/>
          <w:szCs w:val="22"/>
          <w:lang w:val="fi-FI"/>
        </w:rPr>
      </w:pPr>
    </w:p>
    <w:p w:rsidR="00C91EC4" w:rsidRPr="00C91EC4" w:rsidRDefault="00C91EC4" w:rsidP="00C91EC4">
      <w:pPr>
        <w:ind w:left="720" w:hanging="720"/>
        <w:jc w:val="both"/>
        <w:rPr>
          <w:rFonts w:ascii="Arial" w:hAnsi="Arial" w:cs="Arial"/>
          <w:i/>
          <w:sz w:val="22"/>
          <w:szCs w:val="22"/>
          <w:lang w:val="sv-SE"/>
        </w:rPr>
      </w:pPr>
      <w:r w:rsidRPr="00C91EC4">
        <w:rPr>
          <w:rFonts w:ascii="Arial" w:hAnsi="Arial" w:cs="Arial"/>
          <w:sz w:val="22"/>
          <w:szCs w:val="22"/>
          <w:lang w:val="fi-FI"/>
        </w:rPr>
        <w:t xml:space="preserve">Wagiran (2003). Meningkatkan kualitas pembelajaran melalui penerapan pembelajaran cooperative learning dalam matakuliah Teori Proses Pemesinan III pada mahasiswa jurusan Teknik Mesin FT. </w:t>
      </w:r>
      <w:r w:rsidRPr="00C91EC4">
        <w:rPr>
          <w:rFonts w:ascii="Arial" w:hAnsi="Arial" w:cs="Arial"/>
          <w:sz w:val="22"/>
          <w:szCs w:val="22"/>
          <w:lang w:val="sv-SE"/>
        </w:rPr>
        <w:t xml:space="preserve">Universitas Negeri Yogyakarta. </w:t>
      </w:r>
      <w:r w:rsidRPr="00C91EC4">
        <w:rPr>
          <w:rFonts w:ascii="Arial" w:hAnsi="Arial" w:cs="Arial"/>
          <w:i/>
          <w:sz w:val="22"/>
          <w:szCs w:val="22"/>
          <w:lang w:val="sv-SE"/>
        </w:rPr>
        <w:t>Jurnal Dinamika Volume I, Nomor 1 , Mei 2003. Hal: 12-17</w:t>
      </w:r>
    </w:p>
    <w:p w:rsidR="00C91EC4" w:rsidRPr="00C91EC4" w:rsidRDefault="00C91EC4" w:rsidP="00C91EC4">
      <w:pPr>
        <w:ind w:left="720" w:hanging="720"/>
        <w:jc w:val="both"/>
        <w:rPr>
          <w:rFonts w:ascii="Arial" w:hAnsi="Arial" w:cs="Arial"/>
          <w:sz w:val="22"/>
          <w:szCs w:val="22"/>
          <w:lang w:val="sv-SE"/>
        </w:rPr>
      </w:pPr>
    </w:p>
    <w:p w:rsidR="00C91EC4" w:rsidRPr="00C91EC4" w:rsidRDefault="00C91EC4" w:rsidP="00C91EC4">
      <w:pPr>
        <w:ind w:left="720" w:hanging="720"/>
        <w:jc w:val="both"/>
        <w:rPr>
          <w:rFonts w:ascii="Arial" w:hAnsi="Arial" w:cs="Arial"/>
          <w:sz w:val="22"/>
          <w:szCs w:val="22"/>
          <w:lang w:val="sv-SE"/>
        </w:rPr>
      </w:pPr>
      <w:r w:rsidRPr="00C91EC4">
        <w:rPr>
          <w:rFonts w:ascii="Arial" w:hAnsi="Arial" w:cs="Arial"/>
          <w:sz w:val="22"/>
          <w:szCs w:val="22"/>
          <w:lang w:val="sv-SE"/>
        </w:rPr>
        <w:t>Wagiran dan Didik Nurhadiyanto (2003</w:t>
      </w:r>
      <w:r w:rsidR="005357D4">
        <w:rPr>
          <w:rFonts w:ascii="Arial" w:hAnsi="Arial" w:cs="Arial"/>
          <w:sz w:val="22"/>
          <w:szCs w:val="22"/>
          <w:lang w:val="sv-SE"/>
        </w:rPr>
        <w:t>a</w:t>
      </w:r>
      <w:r w:rsidRPr="00C91EC4">
        <w:rPr>
          <w:rFonts w:ascii="Arial" w:hAnsi="Arial" w:cs="Arial"/>
          <w:sz w:val="22"/>
          <w:szCs w:val="22"/>
          <w:lang w:val="sv-SE"/>
        </w:rPr>
        <w:t xml:space="preserve">) </w:t>
      </w:r>
      <w:r w:rsidRPr="00C91EC4">
        <w:rPr>
          <w:rFonts w:ascii="Arial" w:hAnsi="Arial" w:cs="Arial"/>
          <w:i/>
          <w:sz w:val="22"/>
          <w:szCs w:val="22"/>
          <w:lang w:val="sv-SE"/>
        </w:rPr>
        <w:t>Meningkatkan Kualitas Pembelajaran Melalui Pendekatan Problem Based Learning Berbasis Kemandirian dan Reduksi Miskonsepsi  dalam Mata Diklat Perhitungan Dasar Konstruksi Mesin Siswa Kelas I SMK Swasta Piri I Yogyakarta</w:t>
      </w:r>
      <w:r w:rsidRPr="00C91EC4">
        <w:rPr>
          <w:rFonts w:ascii="Arial" w:hAnsi="Arial" w:cs="Arial"/>
          <w:sz w:val="22"/>
          <w:szCs w:val="22"/>
          <w:lang w:val="sv-SE"/>
        </w:rPr>
        <w:t xml:space="preserve">. </w:t>
      </w:r>
      <w:r w:rsidRPr="00C91EC4">
        <w:rPr>
          <w:rFonts w:ascii="Arial" w:hAnsi="Arial" w:cs="Arial"/>
          <w:b/>
          <w:sz w:val="22"/>
          <w:szCs w:val="22"/>
          <w:lang w:val="sv-SE"/>
        </w:rPr>
        <w:t>Laporan Penelitian</w:t>
      </w:r>
      <w:r w:rsidRPr="00C91EC4">
        <w:rPr>
          <w:rFonts w:ascii="Arial" w:hAnsi="Arial" w:cs="Arial"/>
          <w:sz w:val="22"/>
          <w:szCs w:val="22"/>
          <w:lang w:val="sv-SE"/>
        </w:rPr>
        <w:t>: Lemlit UNY</w:t>
      </w:r>
    </w:p>
    <w:p w:rsidR="00C91EC4" w:rsidRPr="00C91EC4" w:rsidRDefault="00C91EC4" w:rsidP="00C91EC4">
      <w:pPr>
        <w:ind w:left="720" w:hanging="720"/>
        <w:jc w:val="both"/>
        <w:rPr>
          <w:rFonts w:ascii="Arial" w:hAnsi="Arial" w:cs="Arial"/>
          <w:sz w:val="22"/>
          <w:szCs w:val="22"/>
          <w:lang w:val="sv-SE"/>
        </w:rPr>
      </w:pPr>
    </w:p>
    <w:p w:rsidR="00C91EC4" w:rsidRPr="00D63F77" w:rsidRDefault="00C91EC4" w:rsidP="00C91EC4">
      <w:pPr>
        <w:ind w:left="720" w:hanging="720"/>
        <w:jc w:val="both"/>
        <w:rPr>
          <w:rFonts w:ascii="Arial" w:hAnsi="Arial" w:cs="Arial"/>
          <w:sz w:val="22"/>
          <w:szCs w:val="22"/>
        </w:rPr>
      </w:pPr>
      <w:r w:rsidRPr="00C91EC4">
        <w:rPr>
          <w:rFonts w:ascii="Arial" w:hAnsi="Arial" w:cs="Arial"/>
          <w:sz w:val="22"/>
          <w:szCs w:val="22"/>
          <w:lang w:val="sv-SE"/>
        </w:rPr>
        <w:t>Wagiran dan Didik Nurhadiyanto (2003</w:t>
      </w:r>
      <w:r w:rsidR="005357D4">
        <w:rPr>
          <w:rFonts w:ascii="Arial" w:hAnsi="Arial" w:cs="Arial"/>
          <w:sz w:val="22"/>
          <w:szCs w:val="22"/>
          <w:lang w:val="sv-SE"/>
        </w:rPr>
        <w:t>b</w:t>
      </w:r>
      <w:r w:rsidRPr="00C91EC4">
        <w:rPr>
          <w:rFonts w:ascii="Arial" w:hAnsi="Arial" w:cs="Arial"/>
          <w:sz w:val="22"/>
          <w:szCs w:val="22"/>
          <w:lang w:val="sv-SE"/>
        </w:rPr>
        <w:t xml:space="preserve">) </w:t>
      </w:r>
      <w:r w:rsidRPr="00C91EC4">
        <w:rPr>
          <w:rFonts w:ascii="Arial" w:hAnsi="Arial" w:cs="Arial"/>
          <w:i/>
          <w:sz w:val="22"/>
          <w:szCs w:val="22"/>
          <w:lang w:val="sv-SE"/>
        </w:rPr>
        <w:t>Meningkatkan Kualitas Pembelajaran Melalui Problem Based Learning Berbasis Kemandirian dan Reduksi Miskonsepsi  dalam Mata Kuliah Matematika Teknik</w:t>
      </w:r>
      <w:r w:rsidRPr="00C91EC4">
        <w:rPr>
          <w:rFonts w:ascii="Arial" w:hAnsi="Arial" w:cs="Arial"/>
          <w:sz w:val="22"/>
          <w:szCs w:val="22"/>
          <w:lang w:val="sv-SE"/>
        </w:rPr>
        <w:t xml:space="preserve">. </w:t>
      </w:r>
      <w:r w:rsidRPr="00D63F77">
        <w:rPr>
          <w:rFonts w:ascii="Arial" w:hAnsi="Arial" w:cs="Arial"/>
          <w:b/>
          <w:sz w:val="22"/>
          <w:szCs w:val="22"/>
        </w:rPr>
        <w:t>Laporan Penelitian</w:t>
      </w:r>
      <w:r w:rsidRPr="00D63F77">
        <w:rPr>
          <w:rFonts w:ascii="Arial" w:hAnsi="Arial" w:cs="Arial"/>
          <w:sz w:val="22"/>
          <w:szCs w:val="22"/>
        </w:rPr>
        <w:t>: Lemlit UNY</w:t>
      </w:r>
    </w:p>
    <w:p w:rsidR="00C91EC4" w:rsidRPr="00D63F77" w:rsidRDefault="00C91EC4" w:rsidP="00C91EC4">
      <w:pPr>
        <w:ind w:left="720" w:hanging="720"/>
        <w:jc w:val="both"/>
        <w:rPr>
          <w:rFonts w:ascii="Arial" w:hAnsi="Arial" w:cs="Arial"/>
          <w:sz w:val="22"/>
          <w:szCs w:val="22"/>
        </w:rPr>
      </w:pPr>
    </w:p>
    <w:p w:rsidR="00C91EC4" w:rsidRPr="00D63F77" w:rsidRDefault="00C91EC4" w:rsidP="00C91EC4">
      <w:pPr>
        <w:ind w:left="720" w:hanging="720"/>
        <w:jc w:val="both"/>
        <w:rPr>
          <w:rFonts w:ascii="Arial" w:hAnsi="Arial" w:cs="Arial"/>
          <w:sz w:val="22"/>
          <w:szCs w:val="22"/>
        </w:rPr>
      </w:pPr>
      <w:r w:rsidRPr="00D63F77">
        <w:rPr>
          <w:rFonts w:ascii="Arial" w:hAnsi="Arial" w:cs="Arial"/>
          <w:sz w:val="22"/>
          <w:szCs w:val="22"/>
        </w:rPr>
        <w:t>Wasis Dwiyogo (2003) Studi kasus berbasis problem based learning. Buletin Profesional, Vol.4, No.8, Agustus 2003.</w:t>
      </w:r>
    </w:p>
    <w:p w:rsidR="00C91EC4" w:rsidRDefault="00C91EC4" w:rsidP="002A0899">
      <w:pPr>
        <w:keepNext/>
        <w:keepLines/>
        <w:spacing w:after="120"/>
        <w:jc w:val="both"/>
        <w:rPr>
          <w:rFonts w:ascii="Arial" w:hAnsi="Arial" w:cs="Arial"/>
          <w:b/>
          <w:sz w:val="22"/>
          <w:szCs w:val="22"/>
          <w:lang w:val="id-ID"/>
        </w:rPr>
      </w:pPr>
    </w:p>
    <w:sectPr w:rsidR="00C91EC4" w:rsidSect="004242F1">
      <w:footerReference w:type="even" r:id="rId9"/>
      <w:footerReference w:type="default" r:id="rId10"/>
      <w:pgSz w:w="12240" w:h="15840"/>
      <w:pgMar w:top="1728" w:right="1440"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FA" w:rsidRDefault="005234FA">
      <w:r>
        <w:separator/>
      </w:r>
    </w:p>
  </w:endnote>
  <w:endnote w:type="continuationSeparator" w:id="0">
    <w:p w:rsidR="005234FA" w:rsidRDefault="00523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40" w:rsidRDefault="006A1340" w:rsidP="00352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1340" w:rsidRDefault="006A1340" w:rsidP="006A13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40" w:rsidRDefault="006A1340" w:rsidP="00352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337">
      <w:rPr>
        <w:rStyle w:val="PageNumber"/>
        <w:noProof/>
      </w:rPr>
      <w:t>1</w:t>
    </w:r>
    <w:r>
      <w:rPr>
        <w:rStyle w:val="PageNumber"/>
      </w:rPr>
      <w:fldChar w:fldCharType="end"/>
    </w:r>
  </w:p>
  <w:p w:rsidR="006A1340" w:rsidRDefault="006A1340" w:rsidP="006A13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FA" w:rsidRDefault="005234FA">
      <w:r>
        <w:separator/>
      </w:r>
    </w:p>
  </w:footnote>
  <w:footnote w:type="continuationSeparator" w:id="0">
    <w:p w:rsidR="005234FA" w:rsidRDefault="00523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FE5"/>
    <w:multiLevelType w:val="hybridMultilevel"/>
    <w:tmpl w:val="4A981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53BCD"/>
    <w:multiLevelType w:val="hybridMultilevel"/>
    <w:tmpl w:val="C0981B34"/>
    <w:lvl w:ilvl="0" w:tplc="B54E1B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5956E0"/>
    <w:multiLevelType w:val="hybridMultilevel"/>
    <w:tmpl w:val="41CCB8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511802"/>
    <w:multiLevelType w:val="hybridMultilevel"/>
    <w:tmpl w:val="54FA8CE8"/>
    <w:lvl w:ilvl="0" w:tplc="BB0A1692">
      <w:start w:val="1"/>
      <w:numFmt w:val="lowerLetter"/>
      <w:lvlText w:val="%1."/>
      <w:lvlJc w:val="left"/>
      <w:pPr>
        <w:tabs>
          <w:tab w:val="num" w:pos="402"/>
        </w:tabs>
        <w:ind w:left="402" w:hanging="360"/>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4">
    <w:nsid w:val="0349409F"/>
    <w:multiLevelType w:val="hybridMultilevel"/>
    <w:tmpl w:val="E910A530"/>
    <w:lvl w:ilvl="0" w:tplc="40C094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842AF1"/>
    <w:multiLevelType w:val="hybridMultilevel"/>
    <w:tmpl w:val="928225FE"/>
    <w:lvl w:ilvl="0" w:tplc="F6BE9922">
      <w:start w:val="1"/>
      <w:numFmt w:val="decimal"/>
      <w:lvlText w:val="%1."/>
      <w:lvlJc w:val="left"/>
      <w:pPr>
        <w:tabs>
          <w:tab w:val="num" w:pos="810"/>
        </w:tabs>
        <w:ind w:left="810" w:hanging="450"/>
      </w:pPr>
      <w:rPr>
        <w:rFonts w:hint="default"/>
      </w:rPr>
    </w:lvl>
    <w:lvl w:ilvl="1" w:tplc="EDC2CB16">
      <w:start w:val="1"/>
      <w:numFmt w:val="lowerLetter"/>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3F2765"/>
    <w:multiLevelType w:val="hybridMultilevel"/>
    <w:tmpl w:val="9F7618B0"/>
    <w:lvl w:ilvl="0" w:tplc="89D4EE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B71161"/>
    <w:multiLevelType w:val="hybridMultilevel"/>
    <w:tmpl w:val="F96AF154"/>
    <w:lvl w:ilvl="0" w:tplc="10142CDA">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952186"/>
    <w:multiLevelType w:val="hybridMultilevel"/>
    <w:tmpl w:val="2E02517E"/>
    <w:lvl w:ilvl="0" w:tplc="AE8CCB6A">
      <w:start w:val="1"/>
      <w:numFmt w:val="lowerLetter"/>
      <w:lvlText w:val="%1."/>
      <w:lvlJc w:val="left"/>
      <w:pPr>
        <w:tabs>
          <w:tab w:val="num" w:pos="402"/>
        </w:tabs>
        <w:ind w:left="402" w:hanging="360"/>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9">
    <w:nsid w:val="2FE81B6A"/>
    <w:multiLevelType w:val="hybridMultilevel"/>
    <w:tmpl w:val="439C0322"/>
    <w:lvl w:ilvl="0" w:tplc="0409000F">
      <w:start w:val="1"/>
      <w:numFmt w:val="decimal"/>
      <w:lvlText w:val="%1."/>
      <w:lvlJc w:val="left"/>
      <w:pPr>
        <w:tabs>
          <w:tab w:val="num" w:pos="720"/>
        </w:tabs>
        <w:ind w:left="720" w:hanging="360"/>
      </w:pPr>
      <w:rPr>
        <w:rFonts w:hint="default"/>
      </w:rPr>
    </w:lvl>
    <w:lvl w:ilvl="1" w:tplc="933E316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436AC"/>
    <w:multiLevelType w:val="hybridMultilevel"/>
    <w:tmpl w:val="CAEC4C14"/>
    <w:lvl w:ilvl="0" w:tplc="4CB06E0C">
      <w:start w:val="1"/>
      <w:numFmt w:val="lowerLetter"/>
      <w:lvlText w:val="%1."/>
      <w:lvlJc w:val="left"/>
      <w:pPr>
        <w:tabs>
          <w:tab w:val="num" w:pos="432"/>
        </w:tabs>
        <w:ind w:left="432" w:hanging="360"/>
      </w:pPr>
      <w:rPr>
        <w:rFonts w:hint="default"/>
      </w:rPr>
    </w:lvl>
    <w:lvl w:ilvl="1" w:tplc="27F8A078">
      <w:start w:val="1"/>
      <w:numFmt w:val="lowerLetter"/>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1">
    <w:nsid w:val="4DD7710E"/>
    <w:multiLevelType w:val="hybridMultilevel"/>
    <w:tmpl w:val="1FEAD90C"/>
    <w:lvl w:ilvl="0" w:tplc="B97E9640">
      <w:start w:val="1"/>
      <w:numFmt w:val="lowerLetter"/>
      <w:lvlText w:val="%1."/>
      <w:lvlJc w:val="left"/>
      <w:pPr>
        <w:tabs>
          <w:tab w:val="num" w:pos="720"/>
        </w:tabs>
        <w:ind w:left="720" w:hanging="360"/>
      </w:pPr>
      <w:rPr>
        <w:rFonts w:hint="default"/>
      </w:rPr>
    </w:lvl>
    <w:lvl w:ilvl="1" w:tplc="53C05952">
      <w:start w:val="1"/>
      <w:numFmt w:val="upperLetter"/>
      <w:lvlText w:val="%2."/>
      <w:lvlJc w:val="left"/>
      <w:pPr>
        <w:tabs>
          <w:tab w:val="num" w:pos="1440"/>
        </w:tabs>
        <w:ind w:left="1440" w:hanging="360"/>
      </w:pPr>
      <w:rPr>
        <w:rFonts w:hint="default"/>
      </w:rPr>
    </w:lvl>
    <w:lvl w:ilvl="2" w:tplc="A5F42704">
      <w:start w:val="1"/>
      <w:numFmt w:val="decimal"/>
      <w:lvlText w:val="%3."/>
      <w:lvlJc w:val="left"/>
      <w:pPr>
        <w:tabs>
          <w:tab w:val="num" w:pos="2970"/>
        </w:tabs>
        <w:ind w:left="2970" w:hanging="99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277837"/>
    <w:multiLevelType w:val="hybridMultilevel"/>
    <w:tmpl w:val="B3D43E72"/>
    <w:lvl w:ilvl="0" w:tplc="CEDEBB3E">
      <w:start w:val="1"/>
      <w:numFmt w:val="lowerLetter"/>
      <w:lvlText w:val="%1."/>
      <w:lvlJc w:val="left"/>
      <w:pPr>
        <w:tabs>
          <w:tab w:val="num" w:pos="402"/>
        </w:tabs>
        <w:ind w:left="402" w:hanging="360"/>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13">
    <w:nsid w:val="5DE90D02"/>
    <w:multiLevelType w:val="hybridMultilevel"/>
    <w:tmpl w:val="8F6CA800"/>
    <w:lvl w:ilvl="0" w:tplc="C4684C48">
      <w:start w:val="1"/>
      <w:numFmt w:val="lowerLetter"/>
      <w:lvlText w:val="%1."/>
      <w:lvlJc w:val="left"/>
      <w:pPr>
        <w:tabs>
          <w:tab w:val="num" w:pos="720"/>
        </w:tabs>
        <w:ind w:left="720" w:hanging="360"/>
      </w:pPr>
      <w:rPr>
        <w:rFonts w:hint="default"/>
      </w:rPr>
    </w:lvl>
    <w:lvl w:ilvl="1" w:tplc="A96AC85E">
      <w:start w:val="1"/>
      <w:numFmt w:val="lowerLetter"/>
      <w:lvlText w:val="%2."/>
      <w:lvlJc w:val="left"/>
      <w:pPr>
        <w:tabs>
          <w:tab w:val="num" w:pos="1530"/>
        </w:tabs>
        <w:ind w:left="1530" w:hanging="45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3E636F"/>
    <w:multiLevelType w:val="hybridMultilevel"/>
    <w:tmpl w:val="0BBC74F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6A4B1B51"/>
    <w:multiLevelType w:val="hybridMultilevel"/>
    <w:tmpl w:val="A39E76DE"/>
    <w:lvl w:ilvl="0" w:tplc="0409000F">
      <w:start w:val="1"/>
      <w:numFmt w:val="decimal"/>
      <w:lvlText w:val="%1."/>
      <w:lvlJc w:val="left"/>
      <w:pPr>
        <w:tabs>
          <w:tab w:val="num" w:pos="720"/>
        </w:tabs>
        <w:ind w:left="720" w:hanging="360"/>
      </w:pPr>
      <w:rPr>
        <w:rFonts w:hint="default"/>
      </w:rPr>
    </w:lvl>
    <w:lvl w:ilvl="1" w:tplc="883024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0E6AFE"/>
    <w:multiLevelType w:val="hybridMultilevel"/>
    <w:tmpl w:val="D90A054E"/>
    <w:lvl w:ilvl="0" w:tplc="DA6C0E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D80344"/>
    <w:multiLevelType w:val="hybridMultilevel"/>
    <w:tmpl w:val="012EA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8B6695"/>
    <w:multiLevelType w:val="hybridMultilevel"/>
    <w:tmpl w:val="000E6F8C"/>
    <w:lvl w:ilvl="0" w:tplc="3D0E92DC">
      <w:start w:val="1"/>
      <w:numFmt w:val="decimal"/>
      <w:lvlText w:val="%1."/>
      <w:lvlJc w:val="left"/>
      <w:pPr>
        <w:tabs>
          <w:tab w:val="num" w:pos="930"/>
        </w:tabs>
        <w:ind w:left="930" w:hanging="570"/>
      </w:pPr>
      <w:rPr>
        <w:rFonts w:hint="default"/>
      </w:rPr>
    </w:lvl>
    <w:lvl w:ilvl="1" w:tplc="A61C143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8"/>
  </w:num>
  <w:num w:numId="4">
    <w:abstractNumId w:val="9"/>
  </w:num>
  <w:num w:numId="5">
    <w:abstractNumId w:val="5"/>
  </w:num>
  <w:num w:numId="6">
    <w:abstractNumId w:val="15"/>
  </w:num>
  <w:num w:numId="7">
    <w:abstractNumId w:val="13"/>
  </w:num>
  <w:num w:numId="8">
    <w:abstractNumId w:val="6"/>
  </w:num>
  <w:num w:numId="9">
    <w:abstractNumId w:val="8"/>
  </w:num>
  <w:num w:numId="10">
    <w:abstractNumId w:val="12"/>
  </w:num>
  <w:num w:numId="11">
    <w:abstractNumId w:val="4"/>
  </w:num>
  <w:num w:numId="12">
    <w:abstractNumId w:val="3"/>
  </w:num>
  <w:num w:numId="13">
    <w:abstractNumId w:val="1"/>
  </w:num>
  <w:num w:numId="14">
    <w:abstractNumId w:val="10"/>
  </w:num>
  <w:num w:numId="15">
    <w:abstractNumId w:val="17"/>
  </w:num>
  <w:num w:numId="16">
    <w:abstractNumId w:val="14"/>
  </w:num>
  <w:num w:numId="17">
    <w:abstractNumId w:val="0"/>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BD05D4"/>
    <w:rsid w:val="00096B0E"/>
    <w:rsid w:val="000B1AFB"/>
    <w:rsid w:val="001404C4"/>
    <w:rsid w:val="002A0899"/>
    <w:rsid w:val="00352E7E"/>
    <w:rsid w:val="003A7337"/>
    <w:rsid w:val="004242F1"/>
    <w:rsid w:val="004364A3"/>
    <w:rsid w:val="005234FA"/>
    <w:rsid w:val="005357D4"/>
    <w:rsid w:val="006A1340"/>
    <w:rsid w:val="0079672A"/>
    <w:rsid w:val="008E0BFF"/>
    <w:rsid w:val="008E1403"/>
    <w:rsid w:val="0090533C"/>
    <w:rsid w:val="00BD05D4"/>
    <w:rsid w:val="00C91EC4"/>
    <w:rsid w:val="00CC79A2"/>
    <w:rsid w:val="00D4418A"/>
    <w:rsid w:val="00DF2A90"/>
    <w:rsid w:val="00FF11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A3"/>
    <w:rPr>
      <w:sz w:val="24"/>
      <w:szCs w:val="24"/>
      <w:lang w:val="en-US" w:eastAsia="en-US"/>
    </w:rPr>
  </w:style>
  <w:style w:type="paragraph" w:styleId="Heading1">
    <w:name w:val="heading 1"/>
    <w:basedOn w:val="Normal"/>
    <w:next w:val="Normal"/>
    <w:qFormat/>
    <w:rsid w:val="00DF2A90"/>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364A3"/>
    <w:pPr>
      <w:jc w:val="center"/>
    </w:pPr>
    <w:rPr>
      <w:szCs w:val="20"/>
    </w:rPr>
  </w:style>
  <w:style w:type="table" w:styleId="TableGrid">
    <w:name w:val="Table Grid"/>
    <w:basedOn w:val="TableNormal"/>
    <w:rsid w:val="002A0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F2A90"/>
    <w:pPr>
      <w:ind w:left="360" w:firstLine="720"/>
    </w:pPr>
  </w:style>
  <w:style w:type="paragraph" w:styleId="BodyText">
    <w:name w:val="Body Text"/>
    <w:basedOn w:val="Normal"/>
    <w:rsid w:val="00DF2A90"/>
    <w:pPr>
      <w:spacing w:after="120"/>
    </w:pPr>
  </w:style>
  <w:style w:type="paragraph" w:styleId="BodyText2">
    <w:name w:val="Body Text 2"/>
    <w:basedOn w:val="Normal"/>
    <w:rsid w:val="00DF2A90"/>
    <w:pPr>
      <w:spacing w:after="120" w:line="480" w:lineRule="auto"/>
    </w:pPr>
  </w:style>
  <w:style w:type="paragraph" w:styleId="BodyText3">
    <w:name w:val="Body Text 3"/>
    <w:basedOn w:val="Normal"/>
    <w:rsid w:val="00DF2A90"/>
    <w:pPr>
      <w:spacing w:after="120"/>
    </w:pPr>
    <w:rPr>
      <w:sz w:val="16"/>
      <w:szCs w:val="16"/>
    </w:rPr>
  </w:style>
  <w:style w:type="paragraph" w:styleId="NormalWeb">
    <w:name w:val="Normal (Web)"/>
    <w:basedOn w:val="Normal"/>
    <w:rsid w:val="00C91EC4"/>
    <w:pPr>
      <w:spacing w:before="100" w:beforeAutospacing="1" w:after="100" w:afterAutospacing="1"/>
    </w:pPr>
  </w:style>
  <w:style w:type="paragraph" w:styleId="Footer">
    <w:name w:val="footer"/>
    <w:basedOn w:val="Normal"/>
    <w:rsid w:val="006A1340"/>
    <w:pPr>
      <w:tabs>
        <w:tab w:val="center" w:pos="4320"/>
        <w:tab w:val="right" w:pos="8640"/>
      </w:tabs>
    </w:pPr>
  </w:style>
  <w:style w:type="character" w:styleId="PageNumber">
    <w:name w:val="page number"/>
    <w:basedOn w:val="DefaultParagraphFont"/>
    <w:rsid w:val="006A1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IMPLEMENTASI PEMBELAJARAN  BERBASIS  KOMPETENSI  (KURIKULUM  2004)  SMK DI DAERAH ISTIMEWA YOGYAKARTA</vt:lpstr>
    </vt:vector>
  </TitlesOfParts>
  <Company>jogja</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PEMBELAJARAN  BERBASIS  KOMPETENSI  (KURIKULUM  2004)  SMK DI DAERAH ISTIMEWA YOGYAKARTA</dc:title>
  <dc:creator>ADHI</dc:creator>
  <cp:lastModifiedBy>Dr. Wagiran</cp:lastModifiedBy>
  <cp:revision>2</cp:revision>
  <dcterms:created xsi:type="dcterms:W3CDTF">2011-07-19T03:44:00Z</dcterms:created>
  <dcterms:modified xsi:type="dcterms:W3CDTF">2011-07-19T03:44:00Z</dcterms:modified>
</cp:coreProperties>
</file>