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Fakultas</w:t>
        <w:tab/>
        <w:tab/>
        <w:tab/>
        <w:tab/>
        <w:t xml:space="preserve">: Bahasa dan Seni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 Studi</w:t>
        <w:tab/>
        <w:tab/>
        <w:tab/>
        <w:tab/>
        <w:t xml:space="preserve">: Pendidikan Seni Musik</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Mata Kuliah &amp; Kode</w:t>
        <w:tab/>
        <w:tab/>
        <w:tab/>
        <w:t xml:space="preserve">: PIM 4 Vokal     Kode : PSM 226</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Jumlah SKS</w:t>
        <w:tab/>
        <w:tab/>
        <w:tab/>
        <w:tab/>
        <w:t xml:space="preserve">: Teori - SKS   Praktik : 2 SKS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Semester</w:t>
        <w:tab/>
        <w:tab/>
        <w:tab/>
        <w:tab/>
        <w:t xml:space="preserve">: 4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Mata Kuliah Prasyarat &amp; Kode</w:t>
        <w:tab/>
        <w:tab/>
        <w:t xml:space="preserve">: PSM 225 Lulus PIM 5</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Dosen</w:t>
        <w:tab/>
        <w:tab/>
        <w:tab/>
        <w:tab/>
        <w:tab/>
        <w:t xml:space="preserve">: Drijastuti Jogjaningrum,S.Sn.,M.A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10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DESKRIPSI MATA  KULIAH</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Mata kuliah ini merupakan lanjutan dari mata kuliah PIM III yang bertujuan memberikan kompetensi kepada mahasiswa agar  memiliki  pengetahuan dan ketrampilan yang memadai dalam bernyanyi dengan teknik dan etude yang baik dan benar.</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 STANDARISASI KOMPETENSI MATA KULIAH</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0" w:line="36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Mampu menyanyikan karya-karya era Klasik, dan karya era Romantik dan atau karya era Moderen  dengan ketrampilan yang memadai melalui sikap dan teknik dasar yang baik dan benar, serta mampu menginterpretasikannya sesuai dengan karakter komponis dan era karya-karya tersebut.</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III. POKOK BAHASAN DAN RINCIAN POKOK BAHASAN</w:t>
      </w:r>
    </w:p>
    <w:tbl>
      <w:tblPr/>
      <w:tblGrid>
        <w:gridCol w:w="1008"/>
        <w:gridCol w:w="2250"/>
        <w:gridCol w:w="4230"/>
        <w:gridCol w:w="1350"/>
      </w:tblGrid>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Minggu Ke</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Pokok Bahasan</w:t>
            </w:r>
          </w:p>
        </w:tc>
        <w:tc>
          <w:tcPr>
            <w:tcW w:w="4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Rincian Pokok Bahasan</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Waktu</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Pengantar mata kuliah </w:t>
            </w:r>
          </w:p>
        </w:tc>
        <w:tc>
          <w:tcPr>
            <w:tcW w:w="4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
              </w:numPr>
              <w:spacing w:before="0" w:after="0" w:line="240"/>
              <w:ind w:right="0" w:left="245" w:hanging="18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Penjelasan tentang tujuan mata kuliah</w:t>
            </w:r>
          </w:p>
          <w:p>
            <w:pPr>
              <w:numPr>
                <w:ilvl w:val="0"/>
                <w:numId w:val="17"/>
              </w:numPr>
              <w:spacing w:before="0" w:after="0" w:line="240"/>
              <w:ind w:right="0" w:left="245" w:hanging="187"/>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Merencanakan rancangan perkuliahan yang akan dicapai selama satu semester</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100 menit</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
              </w:numPr>
              <w:spacing w:before="0" w:after="0" w:line="240"/>
              <w:ind w:right="0" w:left="252" w:hanging="18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Tangganada kromatis</w:t>
            </w:r>
          </w:p>
          <w:p>
            <w:pPr>
              <w:numPr>
                <w:ilvl w:val="0"/>
                <w:numId w:val="21"/>
              </w:numPr>
              <w:spacing w:before="0" w:after="0" w:line="240"/>
              <w:ind w:right="0" w:left="252" w:hanging="18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Etude Pendukung</w:t>
            </w:r>
          </w:p>
          <w:p>
            <w:pPr>
              <w:numPr>
                <w:ilvl w:val="0"/>
                <w:numId w:val="21"/>
              </w:numPr>
              <w:spacing w:before="0" w:after="0" w:line="240"/>
              <w:ind w:right="0" w:left="252" w:hanging="18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Lagu Indonesia</w:t>
            </w:r>
          </w:p>
        </w:tc>
        <w:tc>
          <w:tcPr>
            <w:tcW w:w="4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
              </w:numPr>
              <w:spacing w:before="0" w:after="0" w:line="240"/>
              <w:ind w:right="0" w:left="238" w:hanging="21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Cara menyanyikan tangganada kromatis dengan intonasi yang tepat.</w:t>
            </w:r>
          </w:p>
          <w:p>
            <w:pPr>
              <w:numPr>
                <w:ilvl w:val="0"/>
                <w:numId w:val="21"/>
              </w:numPr>
              <w:spacing w:before="0" w:after="0" w:line="240"/>
              <w:ind w:right="0" w:left="238" w:hanging="21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Pemilihandan pelatihan etude untuk mendukung nada-nada kromatis</w:t>
            </w:r>
          </w:p>
          <w:p>
            <w:pPr>
              <w:numPr>
                <w:ilvl w:val="0"/>
                <w:numId w:val="21"/>
              </w:numPr>
              <w:spacing w:before="0" w:after="0" w:line="240"/>
              <w:ind w:right="0" w:left="238" w:hanging="212"/>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Lagu Indonesia yang menggunakan nada-nada kromatis</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400 menit</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6-9</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
              </w:numPr>
              <w:spacing w:before="0" w:after="0" w:line="240"/>
              <w:ind w:right="0" w:left="252" w:hanging="18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Tangganada kromatis</w:t>
            </w:r>
          </w:p>
          <w:p>
            <w:pPr>
              <w:numPr>
                <w:ilvl w:val="0"/>
                <w:numId w:val="26"/>
              </w:numPr>
              <w:spacing w:before="0" w:after="0" w:line="240"/>
              <w:ind w:right="0" w:left="252" w:hanging="18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Etude Pendukung</w:t>
            </w:r>
          </w:p>
          <w:p>
            <w:pPr>
              <w:numPr>
                <w:ilvl w:val="0"/>
                <w:numId w:val="26"/>
              </w:numPr>
              <w:spacing w:before="0" w:after="0" w:line="240"/>
              <w:ind w:right="0" w:left="252" w:hanging="18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Lagu Italia</w:t>
            </w:r>
          </w:p>
        </w:tc>
        <w:tc>
          <w:tcPr>
            <w:tcW w:w="4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
              </w:numPr>
              <w:spacing w:before="0" w:after="0" w:line="240"/>
              <w:ind w:right="0" w:left="238" w:hanging="21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Cara menyanyikan tangganada kromatis dengan intonasi yang tepat.</w:t>
            </w:r>
          </w:p>
          <w:p>
            <w:pPr>
              <w:numPr>
                <w:ilvl w:val="0"/>
                <w:numId w:val="26"/>
              </w:numPr>
              <w:spacing w:before="0" w:after="0" w:line="240"/>
              <w:ind w:right="0" w:left="238" w:hanging="21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Pemilihandan pelatihan etude untuk mendukung nada-nada kromatis</w:t>
            </w:r>
          </w:p>
          <w:p>
            <w:pPr>
              <w:numPr>
                <w:ilvl w:val="0"/>
                <w:numId w:val="26"/>
              </w:numPr>
              <w:spacing w:before="0" w:after="0" w:line="240"/>
              <w:ind w:right="0" w:left="238" w:hanging="212"/>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Lagu Italia yang menggunakan nada-nada kromatis</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400 menit</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10-16</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32"/>
              </w:numPr>
              <w:spacing w:before="0" w:after="0" w:line="240"/>
              <w:ind w:right="0" w:left="252" w:hanging="18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Etude Pendukung</w:t>
            </w:r>
          </w:p>
          <w:p>
            <w:pPr>
              <w:numPr>
                <w:ilvl w:val="0"/>
                <w:numId w:val="32"/>
              </w:numPr>
              <w:spacing w:before="0" w:after="0" w:line="240"/>
              <w:ind w:right="0" w:left="252" w:hanging="18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Lagu Indonesia, Italia dan Jerman (Arie Antiche, Schubert)</w:t>
            </w:r>
          </w:p>
        </w:tc>
        <w:tc>
          <w:tcPr>
            <w:tcW w:w="4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
              </w:numPr>
              <w:spacing w:before="0" w:after="0" w:line="240"/>
              <w:ind w:right="0" w:left="238" w:hanging="21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Cara menyanyikan dan menginterpretasikan lagu</w:t>
            </w:r>
          </w:p>
          <w:p>
            <w:pPr>
              <w:numPr>
                <w:ilvl w:val="0"/>
                <w:numId w:val="32"/>
              </w:numPr>
              <w:spacing w:before="0" w:after="0" w:line="240"/>
              <w:ind w:right="0" w:left="238" w:hanging="212"/>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Pemilihan dan pelatihan etude untuk mendukung lagu</w:t>
            </w:r>
          </w:p>
          <w:p>
            <w:pPr>
              <w:spacing w:before="0" w:after="0" w:line="240"/>
              <w:ind w:right="0" w:left="0" w:firstLine="0"/>
              <w:jc w:val="left"/>
              <w:rPr>
                <w:color w:val="auto"/>
                <w:spacing w:val="0"/>
                <w:position w:val="0"/>
                <w:sz w:val="22"/>
                <w:shd w:fill="auto" w:val="clear"/>
              </w:rPr>
            </w:pP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700 menit</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 REFERENSI/ SUMBER BAHAN</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Buku    :         </w:t>
            </w: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Panofka </w:t>
            </w:r>
          </w:p>
          <w:p>
            <w:pPr>
              <w:spacing w:before="0" w:after="0" w:line="360"/>
              <w:ind w:right="0" w:left="135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N. Vaccai</w:t>
            </w:r>
          </w:p>
          <w:p>
            <w:pPr>
              <w:spacing w:before="0" w:after="0" w:line="360"/>
              <w:ind w:right="0" w:left="135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Kumpulan lagu-lagu Indonesia</w:t>
            </w:r>
          </w:p>
          <w:p>
            <w:pPr>
              <w:spacing w:before="0" w:after="0" w:line="360"/>
              <w:ind w:right="0" w:left="135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Arie Antiche, Anthology of Italian Song</w:t>
            </w:r>
          </w:p>
          <w:p>
            <w:pPr>
              <w:spacing w:before="0" w:after="0" w:line="360"/>
              <w:ind w:right="0" w:left="135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Lieder (Schubert)</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 EVALUASI</w:t>
      </w:r>
    </w:p>
    <w:tbl>
      <w:tblPr/>
      <w:tblGrid>
        <w:gridCol w:w="1008"/>
        <w:gridCol w:w="5400"/>
        <w:gridCol w:w="2448"/>
      </w:tblGrid>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Komponen Evaluasi</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Bobot (%)</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Partisipasi Kuliah</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Tugas-tugas</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Pentas</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54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Ujian Semester</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w:t>
            </w:r>
          </w:p>
        </w:tc>
      </w:tr>
      <w:tr>
        <w:trPr>
          <w:trHeight w:val="1" w:hRule="atLeast"/>
          <w:jc w:val="left"/>
        </w:trPr>
        <w:tc>
          <w:tcPr>
            <w:tcW w:w="64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Jumlah</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r>
      <w:r>
        <w:rPr>
          <w:rFonts w:ascii="Arial" w:hAnsi="Arial" w:cs="Arial" w:eastAsia="Arial"/>
          <w:color w:val="auto"/>
          <w:spacing w:val="0"/>
          <w:position w:val="0"/>
          <w:sz w:val="16"/>
          <w:shd w:fill="auto" w:val="clear"/>
        </w:rPr>
        <w:t xml:space="preserve">drijastuti@uny.ac.id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7">
    <w:abstractNumId w:val="18"/>
  </w:num>
  <w:num w:numId="21">
    <w:abstractNumId w:val="12"/>
  </w:num>
  <w:num w:numId="26">
    <w:abstractNumId w:val="6"/>
  </w: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