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d-ID"/>
        </w:rPr>
      </w:pPr>
      <w:r w:rsidRPr="00007557">
        <w:rPr>
          <w:rFonts w:ascii="Arial" w:eastAsia="Times New Roman" w:hAnsi="Arial" w:cs="Arial"/>
          <w:sz w:val="35"/>
          <w:szCs w:val="35"/>
          <w:lang w:eastAsia="id-ID"/>
        </w:rPr>
        <w:t>Modul Pembelajaran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d-ID"/>
        </w:rPr>
      </w:pPr>
      <w:r w:rsidRPr="00007557">
        <w:rPr>
          <w:rFonts w:ascii="Arial" w:eastAsia="Times New Roman" w:hAnsi="Arial" w:cs="Arial"/>
          <w:sz w:val="40"/>
          <w:szCs w:val="40"/>
          <w:lang w:eastAsia="id-ID"/>
        </w:rPr>
        <w:t>KAJIAN FOLKLOR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Oleh: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Drs. Sumaryadi, M.Pd.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Dra. Rumi Wiha</w:t>
      </w:r>
      <w:bookmarkStart w:id="0" w:name="_GoBack"/>
      <w:bookmarkEnd w:id="0"/>
      <w:r w:rsidRPr="00007557">
        <w:rPr>
          <w:rFonts w:ascii="Arial" w:eastAsia="Times New Roman" w:hAnsi="Arial" w:cs="Arial"/>
          <w:sz w:val="28"/>
          <w:szCs w:val="28"/>
          <w:lang w:eastAsia="id-ID"/>
        </w:rPr>
        <w:t>rsih, M.Pd.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I. PENDAHULUAN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A.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Pengantar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Kajian Folklor (2 sks) merupakan mata kuliah Teori (1 sks) dan Lapangan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(1 sks) yang diberikan kepada mahasiswa Jurusan Pendidikan Seni Tari,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Fakultas Bahasa dan Seni, Universitas Negeri Yogyakarta. Menurut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Kurikulum 2009, Kajian Folklor ini disediakan bagi mahasiswa semester 4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atau genap.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Dengan modul ini mahasiswa akan diajak melakukan pengkajian atas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folklor, baik secara teori maupun praktek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studi folklor di lapangan.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Hasil studi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lapangan tersebut akan diolah lebih lanjut sehingga bisa menjadi sumber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inspirasi untuk sebuah proses kreatif seorang koreografer.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Setelah mempelajari modul ini diharapkan mahasiswa memiliki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pemahaman tentang konsep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folklor secara komprehensif, mampu melakukan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penggalian atas folklor yang ada, tumbuh, dan berkembang di masyarakat,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serta mampu menggunakan hasil penggalian tersebut untuk berproses kreatif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menyusun sebuah koreografi tari.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B.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Petunjuk Penggunaan Modul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Maha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siswa wajib secara aktif dan kritis dalam mempelajari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materi yang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terdapat pada modul ini. Demikian halnya, dosen pengampu wajib berperan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sebagai fasilitator, motivator, dinamisator, dan mediator yang selalu siap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mendampingi mahasiswa ketika belajar di kel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as maupun ketika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melaksanakan studi lapangan di masyarakat.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lastRenderedPageBreak/>
        <w:t>C.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Standar Kompetensi dan Kompetensi Dasar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1. Standar Kompetensi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: Mahasiswa mampu me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mahami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kajian folklor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dalam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teori maupun praktek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d-ID"/>
        </w:rPr>
      </w:pPr>
      <w:bookmarkStart w:id="1" w:name="2"/>
      <w:bookmarkEnd w:id="1"/>
      <w:r w:rsidRPr="00007557">
        <w:rPr>
          <w:rFonts w:ascii="Arial" w:eastAsia="Times New Roman" w:hAnsi="Arial" w:cs="Arial"/>
          <w:sz w:val="30"/>
          <w:szCs w:val="30"/>
          <w:lang w:eastAsia="id-ID"/>
        </w:rPr>
        <w:t>2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2. Kompetensi Dasar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: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Mahasiswa mampu melakukan kajian folklor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yang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ada di masyarakat dan menggunakannya sebagai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inspirasi atas proses kreatifnya dalam membuat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karya koreografi tari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maupun prosesi budaya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D.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Tujuan Pembelajaran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1.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Memberikan pemahaman kepada mahasiswa perihal konsep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-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konsep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folklor.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2.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Memperluas wawasan mahas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iswa perihal salah satu wujud budaya (lisan)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yang berkembang di masyarakat.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3.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Memberikan pengalaman nyata dan langsung kepada mahasiswa untuk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menggali folklor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-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folklor yang ada di masyarakat.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4.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Memberikan peluang kepada mahasiswa untuk memanfaatkan hasil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galian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folklor untuk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sumber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inspirasi proses kreatif mereka dalam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menyusun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karya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lastRenderedPageBreak/>
        <w:t>koreografi tari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 xml:space="preserve">sebagai karya utuh lepas maupun sebagai 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bagian tak terpisahkan dari sebuah prosesi (upacara) adat dan tradisi</w:t>
      </w:r>
    </w:p>
    <w:p w:rsidR="00007557" w:rsidRPr="00007557" w:rsidRDefault="00007557" w:rsidP="000075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d-ID"/>
        </w:rPr>
      </w:pPr>
      <w:r w:rsidRPr="00007557">
        <w:rPr>
          <w:rFonts w:ascii="Arial" w:eastAsia="Times New Roman" w:hAnsi="Arial" w:cs="Arial"/>
          <w:sz w:val="28"/>
          <w:szCs w:val="28"/>
          <w:lang w:eastAsia="id-ID"/>
        </w:rPr>
        <w:t>.</w:t>
      </w:r>
    </w:p>
    <w:p w:rsidR="00F422AC" w:rsidRDefault="00F422AC"/>
    <w:sectPr w:rsidR="00F42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C"/>
    <w:rsid w:val="00007557"/>
    <w:rsid w:val="005C6AEC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2</cp:revision>
  <dcterms:created xsi:type="dcterms:W3CDTF">2015-06-22T02:06:00Z</dcterms:created>
  <dcterms:modified xsi:type="dcterms:W3CDTF">2015-06-22T02:08:00Z</dcterms:modified>
</cp:coreProperties>
</file>