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8" w:rsidRDefault="00800D8A" w:rsidP="008537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PENENTUAN HARGA POKOK PRODUKSI </w:t>
      </w:r>
    </w:p>
    <w:p w:rsidR="00232369" w:rsidRDefault="00232369" w:rsidP="008537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Dra.Sumarsih</w:t>
      </w:r>
      <w:proofErr w:type="spellEnd"/>
    </w:p>
    <w:p w:rsidR="001F6C85" w:rsidRPr="001F6C85" w:rsidRDefault="001F6C85" w:rsidP="008537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sumarsih@uny.ac.id</w:t>
      </w:r>
    </w:p>
    <w:p w:rsidR="001F6C85" w:rsidRDefault="001F6C85" w:rsidP="008537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00D8A" w:rsidRDefault="00090637" w:rsidP="008537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dihindarkan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0637" w:rsidRDefault="00090637" w:rsidP="008537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85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773">
        <w:rPr>
          <w:rFonts w:ascii="Times New Roman" w:hAnsi="Times New Roman" w:cs="Times New Roman"/>
          <w:sz w:val="24"/>
          <w:szCs w:val="24"/>
        </w:rPr>
        <w:t>dikalikan</w:t>
      </w:r>
      <w:proofErr w:type="spellEnd"/>
      <w:r w:rsidR="0085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77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85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773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853773">
        <w:rPr>
          <w:rFonts w:ascii="Times New Roman" w:hAnsi="Times New Roman" w:cs="Times New Roman"/>
          <w:sz w:val="24"/>
          <w:szCs w:val="24"/>
        </w:rPr>
        <w:t xml:space="preserve"> per unit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0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9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CC0392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92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="00CC0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92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CC0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C0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9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CC0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9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CC0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92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CC0392">
        <w:rPr>
          <w:rFonts w:ascii="Times New Roman" w:hAnsi="Times New Roman" w:cs="Times New Roman"/>
          <w:sz w:val="24"/>
          <w:szCs w:val="24"/>
        </w:rPr>
        <w:t>.</w:t>
      </w:r>
    </w:p>
    <w:p w:rsidR="00CC0392" w:rsidRDefault="00CC0392" w:rsidP="008537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ini.UMKM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0392" w:rsidRDefault="00CD216A" w:rsidP="008537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</w:p>
    <w:p w:rsidR="00251908" w:rsidRDefault="00251908" w:rsidP="008537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</w:p>
    <w:p w:rsidR="00CD216A" w:rsidRDefault="00CD216A" w:rsidP="008537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</w:p>
    <w:p w:rsidR="00CD216A" w:rsidRDefault="00CD216A" w:rsidP="008537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dihindarkan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inhaerent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gramStart"/>
      <w:r>
        <w:rPr>
          <w:rFonts w:ascii="Times New Roman" w:hAnsi="Times New Roman" w:cs="Times New Roman"/>
          <w:sz w:val="24"/>
          <w:szCs w:val="24"/>
        </w:rPr>
        <w:t>,dapat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dperhitungkan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rupiah. </w:t>
      </w:r>
      <w:proofErr w:type="spellStart"/>
      <w:proofErr w:type="gramStart"/>
      <w:r w:rsidR="001060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0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BE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10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B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10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BE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10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BE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10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B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10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B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0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B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10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BE">
        <w:rPr>
          <w:rFonts w:ascii="Times New Roman" w:hAnsi="Times New Roman" w:cs="Times New Roman"/>
          <w:sz w:val="24"/>
          <w:szCs w:val="24"/>
        </w:rPr>
        <w:t>jenis-jenisnya.</w:t>
      </w:r>
      <w:r w:rsidR="0074467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Baku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Overhead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t>dihindarkan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lastRenderedPageBreak/>
        <w:t>biaya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141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7A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6E4F">
        <w:rPr>
          <w:rFonts w:ascii="Times New Roman" w:hAnsi="Times New Roman" w:cs="Times New Roman"/>
          <w:sz w:val="24"/>
          <w:szCs w:val="24"/>
        </w:rPr>
        <w:t>.</w:t>
      </w:r>
      <w:r w:rsidR="007A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dihindarkan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7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4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pokok.Misalnya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seloyang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gandum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gandum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adal</w:t>
      </w:r>
      <w:r w:rsidR="007A1414">
        <w:rPr>
          <w:rFonts w:ascii="Times New Roman" w:hAnsi="Times New Roman" w:cs="Times New Roman"/>
          <w:sz w:val="24"/>
          <w:szCs w:val="24"/>
        </w:rPr>
        <w:t>a</w:t>
      </w:r>
      <w:r w:rsidR="00FB03DF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inhaerent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3DF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gandum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inhaerent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D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FB03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A141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7A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14">
        <w:rPr>
          <w:rFonts w:ascii="Times New Roman" w:hAnsi="Times New Roman" w:cs="Times New Roman"/>
          <w:sz w:val="24"/>
          <w:szCs w:val="24"/>
        </w:rPr>
        <w:t>gandum</w:t>
      </w:r>
      <w:proofErr w:type="spellEnd"/>
      <w:r w:rsidR="007A14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1414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="007A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14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="007A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14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7A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14">
        <w:rPr>
          <w:rFonts w:ascii="Times New Roman" w:hAnsi="Times New Roman" w:cs="Times New Roman"/>
          <w:sz w:val="24"/>
          <w:szCs w:val="24"/>
        </w:rPr>
        <w:t>pemborosan</w:t>
      </w:r>
      <w:proofErr w:type="spellEnd"/>
      <w:r w:rsidR="007A14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141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A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14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7A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41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A14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3773" w:rsidRDefault="00853773" w:rsidP="008537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4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1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34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1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4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1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4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1E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34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4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1E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="0034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1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341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5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4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4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1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34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1E">
        <w:rPr>
          <w:rFonts w:ascii="Times New Roman" w:hAnsi="Times New Roman" w:cs="Times New Roman"/>
          <w:sz w:val="24"/>
          <w:szCs w:val="24"/>
        </w:rPr>
        <w:t>terl</w:t>
      </w:r>
      <w:r w:rsidR="00AC5608">
        <w:rPr>
          <w:rFonts w:ascii="Times New Roman" w:hAnsi="Times New Roman" w:cs="Times New Roman"/>
          <w:sz w:val="24"/>
          <w:szCs w:val="24"/>
        </w:rPr>
        <w:t>e</w:t>
      </w:r>
      <w:r w:rsidR="0034151E">
        <w:rPr>
          <w:rFonts w:ascii="Times New Roman" w:hAnsi="Times New Roman" w:cs="Times New Roman"/>
          <w:sz w:val="24"/>
          <w:szCs w:val="24"/>
        </w:rPr>
        <w:t>rbih</w:t>
      </w:r>
      <w:proofErr w:type="spellEnd"/>
      <w:r w:rsidR="0034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1E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3415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perhitungan-perhitungan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="00C977E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Misanya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Loyang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C5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5608">
        <w:rPr>
          <w:rFonts w:ascii="Times New Roman" w:hAnsi="Times New Roman" w:cs="Times New Roman"/>
          <w:sz w:val="24"/>
          <w:szCs w:val="24"/>
        </w:rPr>
        <w:t>l</w:t>
      </w:r>
      <w:r w:rsidR="00C977EB">
        <w:rPr>
          <w:rFonts w:ascii="Times New Roman" w:hAnsi="Times New Roman" w:cs="Times New Roman"/>
          <w:sz w:val="24"/>
          <w:szCs w:val="24"/>
        </w:rPr>
        <w:t>oyang</w:t>
      </w:r>
      <w:proofErr w:type="spellEnd"/>
      <w:proofErr w:type="gramEnd"/>
      <w:r w:rsidR="00C977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diramalkan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977E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kewajaran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77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p</w:t>
      </w:r>
      <w:r w:rsidR="00AC5608">
        <w:rPr>
          <w:rFonts w:ascii="Times New Roman" w:hAnsi="Times New Roman" w:cs="Times New Roman"/>
          <w:sz w:val="24"/>
          <w:szCs w:val="24"/>
        </w:rPr>
        <w:t>okok</w:t>
      </w:r>
      <w:proofErr w:type="spellEnd"/>
      <w:r w:rsidR="00AC5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60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AC5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60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77EB">
        <w:rPr>
          <w:rFonts w:ascii="Times New Roman" w:hAnsi="Times New Roman" w:cs="Times New Roman"/>
          <w:sz w:val="24"/>
          <w:szCs w:val="24"/>
        </w:rPr>
        <w:t>loyang</w:t>
      </w:r>
      <w:proofErr w:type="spellEnd"/>
      <w:proofErr w:type="gram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608">
        <w:rPr>
          <w:rFonts w:ascii="Times New Roman" w:hAnsi="Times New Roman" w:cs="Times New Roman"/>
          <w:sz w:val="24"/>
          <w:szCs w:val="24"/>
        </w:rPr>
        <w:t>l</w:t>
      </w:r>
      <w:r w:rsidR="00C977EB">
        <w:rPr>
          <w:rFonts w:ascii="Times New Roman" w:hAnsi="Times New Roman" w:cs="Times New Roman"/>
          <w:sz w:val="24"/>
          <w:szCs w:val="24"/>
        </w:rPr>
        <w:t>oyang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E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="00C977EB">
        <w:rPr>
          <w:rFonts w:ascii="Times New Roman" w:hAnsi="Times New Roman" w:cs="Times New Roman"/>
          <w:sz w:val="24"/>
          <w:szCs w:val="24"/>
        </w:rPr>
        <w:t>.</w:t>
      </w:r>
    </w:p>
    <w:p w:rsidR="00AC5608" w:rsidRDefault="00AC5608" w:rsidP="008537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5608" w:rsidRDefault="00AC5608" w:rsidP="00AC560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5608" w:rsidRDefault="00AC5608" w:rsidP="00AC560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36D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dikurangi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DC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6E36DC">
        <w:rPr>
          <w:rFonts w:ascii="Times New Roman" w:hAnsi="Times New Roman" w:cs="Times New Roman"/>
          <w:sz w:val="24"/>
          <w:szCs w:val="24"/>
        </w:rPr>
        <w:t>.</w:t>
      </w:r>
    </w:p>
    <w:p w:rsidR="00EB47B4" w:rsidRDefault="00EB47B4" w:rsidP="00AC560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FB5">
        <w:rPr>
          <w:rFonts w:ascii="Times New Roman" w:hAnsi="Times New Roman" w:cs="Times New Roman"/>
          <w:sz w:val="24"/>
          <w:szCs w:val="24"/>
        </w:rPr>
        <w:t>informasinya</w:t>
      </w:r>
      <w:proofErr w:type="spellEnd"/>
      <w:r w:rsidR="0008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F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8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FB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08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FB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081FB5">
        <w:rPr>
          <w:rFonts w:ascii="Times New Roman" w:hAnsi="Times New Roman" w:cs="Times New Roman"/>
          <w:sz w:val="24"/>
          <w:szCs w:val="24"/>
        </w:rPr>
        <w:t>.</w:t>
      </w:r>
    </w:p>
    <w:p w:rsidR="00081FB5" w:rsidRDefault="00081FB5" w:rsidP="00AC560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besar-besaran.Dalam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1D8E" w:rsidRDefault="00081FB5" w:rsidP="00AC560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8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75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8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75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8E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75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8E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751D8E">
        <w:rPr>
          <w:rFonts w:ascii="Times New Roman" w:hAnsi="Times New Roman" w:cs="Times New Roman"/>
          <w:sz w:val="24"/>
          <w:szCs w:val="24"/>
        </w:rPr>
        <w:t>.</w:t>
      </w:r>
    </w:p>
    <w:p w:rsidR="00751D8E" w:rsidRDefault="00751D8E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1D8E" w:rsidRDefault="00751D8E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1FB5" w:rsidRDefault="00751D8E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081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overhead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="005E7C96">
        <w:rPr>
          <w:rFonts w:ascii="Times New Roman" w:hAnsi="Times New Roman" w:cs="Times New Roman"/>
          <w:sz w:val="24"/>
          <w:szCs w:val="24"/>
        </w:rPr>
        <w:t>.</w:t>
      </w:r>
    </w:p>
    <w:p w:rsidR="005E7C96" w:rsidRDefault="005E7C96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jadi.misalnya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produksi.</w:t>
      </w:r>
      <w:r w:rsidR="00A1198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overhead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lastRenderedPageBreak/>
        <w:t>biaya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1981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biaya-biaya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, air,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mesin</w:t>
      </w:r>
      <w:proofErr w:type="gramStart"/>
      <w:r w:rsidR="00A11981">
        <w:rPr>
          <w:rFonts w:ascii="Times New Roman" w:hAnsi="Times New Roman" w:cs="Times New Roman"/>
          <w:sz w:val="24"/>
          <w:szCs w:val="24"/>
        </w:rPr>
        <w:t>,dan</w:t>
      </w:r>
      <w:proofErr w:type="spellEnd"/>
      <w:proofErr w:type="gram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1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A11981">
        <w:rPr>
          <w:rFonts w:ascii="Times New Roman" w:hAnsi="Times New Roman" w:cs="Times New Roman"/>
          <w:sz w:val="24"/>
          <w:szCs w:val="24"/>
        </w:rPr>
        <w:t xml:space="preserve"> yang lain.</w:t>
      </w:r>
    </w:p>
    <w:p w:rsidR="00A11981" w:rsidRDefault="00A11981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digunakan.Penetapan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syrarat-</w:t>
      </w:r>
      <w:proofErr w:type="gramStart"/>
      <w:r>
        <w:rPr>
          <w:rFonts w:ascii="Times New Roman" w:hAnsi="Times New Roman" w:cs="Times New Roman"/>
          <w:sz w:val="24"/>
          <w:szCs w:val="24"/>
        </w:rPr>
        <w:t>syaratnya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standart.</w:t>
      </w:r>
      <w:r w:rsidR="003076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criteria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762F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pemborosan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F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30762F">
        <w:rPr>
          <w:rFonts w:ascii="Times New Roman" w:hAnsi="Times New Roman" w:cs="Times New Roman"/>
          <w:sz w:val="24"/>
          <w:szCs w:val="24"/>
        </w:rPr>
        <w:t>.</w:t>
      </w:r>
    </w:p>
    <w:p w:rsidR="0030762F" w:rsidRDefault="0030762F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290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pertam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290F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290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0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E329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290F" w:rsidRDefault="00E3290F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4A7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="0051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4A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1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4A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1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4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4A7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="0051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4A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104A7">
        <w:rPr>
          <w:rFonts w:ascii="Times New Roman" w:hAnsi="Times New Roman" w:cs="Times New Roman"/>
          <w:sz w:val="24"/>
          <w:szCs w:val="24"/>
        </w:rPr>
        <w:t xml:space="preserve"> unit/ </w:t>
      </w:r>
      <w:proofErr w:type="spellStart"/>
      <w:r w:rsidR="005104A7">
        <w:rPr>
          <w:rFonts w:ascii="Times New Roman" w:hAnsi="Times New Roman" w:cs="Times New Roman"/>
          <w:sz w:val="24"/>
          <w:szCs w:val="24"/>
        </w:rPr>
        <w:t>prestasi.Upah</w:t>
      </w:r>
      <w:proofErr w:type="spellEnd"/>
      <w:r w:rsidR="0051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4A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1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4A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1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4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1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4A7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5104A7">
        <w:rPr>
          <w:rFonts w:ascii="Times New Roman" w:hAnsi="Times New Roman" w:cs="Times New Roman"/>
          <w:sz w:val="24"/>
          <w:szCs w:val="24"/>
        </w:rPr>
        <w:t xml:space="preserve"> per jam , per </w:t>
      </w:r>
      <w:proofErr w:type="spellStart"/>
      <w:r w:rsidR="005104A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5104A7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="005104A7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5104A7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="005104A7">
        <w:rPr>
          <w:rFonts w:ascii="Times New Roman" w:hAnsi="Times New Roman" w:cs="Times New Roman"/>
          <w:sz w:val="24"/>
          <w:szCs w:val="24"/>
        </w:rPr>
        <w:t>bulan.</w:t>
      </w:r>
      <w:r w:rsidR="00E160D9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60D9">
        <w:rPr>
          <w:rFonts w:ascii="Times New Roman" w:hAnsi="Times New Roman" w:cs="Times New Roman"/>
          <w:sz w:val="24"/>
          <w:szCs w:val="24"/>
        </w:rPr>
        <w:t xml:space="preserve">Makin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prestasinya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upahnya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60D9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pengupahan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D9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E160D9">
        <w:rPr>
          <w:rFonts w:ascii="Times New Roman" w:hAnsi="Times New Roman" w:cs="Times New Roman"/>
          <w:sz w:val="24"/>
          <w:szCs w:val="24"/>
        </w:rPr>
        <w:t>.</w:t>
      </w:r>
    </w:p>
    <w:p w:rsidR="00E160D9" w:rsidRDefault="00E160D9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overhead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overhead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60D9" w:rsidRDefault="009E5899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="0083795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83795B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8379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795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kg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8000,00 ,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B9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Jam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5000,00 per jam.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overhead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0B99" w:rsidRDefault="000F0B99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0F0B99" w:rsidRDefault="000F0B99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9E5899" w:rsidRDefault="009E5899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899" w:rsidRDefault="009E5899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9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F0B99">
        <w:rPr>
          <w:rFonts w:ascii="Times New Roman" w:hAnsi="Times New Roman" w:cs="Times New Roman"/>
          <w:sz w:val="24"/>
          <w:szCs w:val="24"/>
        </w:rPr>
        <w:t xml:space="preserve"> Baku                   5 x </w:t>
      </w:r>
      <w:proofErr w:type="spellStart"/>
      <w:r w:rsidR="000F0B9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0F0B99">
        <w:rPr>
          <w:rFonts w:ascii="Times New Roman" w:hAnsi="Times New Roman" w:cs="Times New Roman"/>
          <w:sz w:val="24"/>
          <w:szCs w:val="24"/>
        </w:rPr>
        <w:t xml:space="preserve"> 8000</w:t>
      </w:r>
      <w:proofErr w:type="gramStart"/>
      <w:r w:rsidR="000F0B9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0F0B99">
        <w:rPr>
          <w:rFonts w:ascii="Times New Roman" w:hAnsi="Times New Roman" w:cs="Times New Roman"/>
          <w:sz w:val="24"/>
          <w:szCs w:val="24"/>
        </w:rPr>
        <w:t xml:space="preserve">         =   </w:t>
      </w:r>
      <w:proofErr w:type="spellStart"/>
      <w:r w:rsidR="000F0B9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0F0B99">
        <w:rPr>
          <w:rFonts w:ascii="Times New Roman" w:hAnsi="Times New Roman" w:cs="Times New Roman"/>
          <w:sz w:val="24"/>
          <w:szCs w:val="24"/>
        </w:rPr>
        <w:t xml:space="preserve"> 40.000.00</w:t>
      </w:r>
    </w:p>
    <w:p w:rsidR="000F0B99" w:rsidRDefault="000F0B99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6 x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=   Rp30.000.00</w:t>
      </w:r>
    </w:p>
    <w:p w:rsidR="000F0B99" w:rsidRDefault="000F0B99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Overhead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50% x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40.000 ,00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20.000,00</w:t>
      </w:r>
    </w:p>
    <w:p w:rsidR="005E7C96" w:rsidRDefault="000F0B99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BBB + BTK + BOP =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40.000,00</w:t>
      </w:r>
      <w:r w:rsidR="0083795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83795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83795B">
        <w:rPr>
          <w:rFonts w:ascii="Times New Roman" w:hAnsi="Times New Roman" w:cs="Times New Roman"/>
          <w:sz w:val="24"/>
          <w:szCs w:val="24"/>
        </w:rPr>
        <w:t xml:space="preserve"> 30.000,00 + </w:t>
      </w:r>
      <w:proofErr w:type="spellStart"/>
      <w:r w:rsidR="0083795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83795B">
        <w:rPr>
          <w:rFonts w:ascii="Times New Roman" w:hAnsi="Times New Roman" w:cs="Times New Roman"/>
          <w:sz w:val="24"/>
          <w:szCs w:val="24"/>
        </w:rPr>
        <w:t xml:space="preserve"> 20.000,00 </w:t>
      </w:r>
    </w:p>
    <w:p w:rsidR="0083795B" w:rsidRDefault="0083795B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=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90.000,00</w:t>
      </w:r>
    </w:p>
    <w:p w:rsidR="0083795B" w:rsidRDefault="0083795B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90.000.00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15.000.00</w:t>
      </w:r>
    </w:p>
    <w:p w:rsidR="0083795B" w:rsidRDefault="0083795B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20.000.00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795B" w:rsidRDefault="0083795B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= 6x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20.000.00 =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120.000,00</w:t>
      </w:r>
    </w:p>
    <w:p w:rsidR="0083795B" w:rsidRDefault="005806AA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3795B">
        <w:rPr>
          <w:rFonts w:ascii="Times New Roman" w:hAnsi="Times New Roman" w:cs="Times New Roman"/>
          <w:sz w:val="24"/>
          <w:szCs w:val="24"/>
        </w:rPr>
        <w:t>enjualan</w:t>
      </w:r>
      <w:proofErr w:type="spellEnd"/>
      <w:r w:rsidR="0083795B">
        <w:rPr>
          <w:rFonts w:ascii="Times New Roman" w:hAnsi="Times New Roman" w:cs="Times New Roman"/>
          <w:sz w:val="24"/>
          <w:szCs w:val="24"/>
        </w:rPr>
        <w:t xml:space="preserve"> = 6 x </w:t>
      </w:r>
      <w:proofErr w:type="spellStart"/>
      <w:r w:rsidR="0083795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83795B">
        <w:rPr>
          <w:rFonts w:ascii="Times New Roman" w:hAnsi="Times New Roman" w:cs="Times New Roman"/>
          <w:sz w:val="24"/>
          <w:szCs w:val="24"/>
        </w:rPr>
        <w:t xml:space="preserve"> 15.000,00 = </w:t>
      </w:r>
      <w:proofErr w:type="spellStart"/>
      <w:proofErr w:type="gramStart"/>
      <w:r w:rsidR="0083795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83795B">
        <w:rPr>
          <w:rFonts w:ascii="Times New Roman" w:hAnsi="Times New Roman" w:cs="Times New Roman"/>
          <w:sz w:val="24"/>
          <w:szCs w:val="24"/>
        </w:rPr>
        <w:t xml:space="preserve">  90.000,00</w:t>
      </w:r>
      <w:proofErr w:type="gramEnd"/>
    </w:p>
    <w:p w:rsidR="0083795B" w:rsidRDefault="005806AA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3795B">
        <w:rPr>
          <w:rFonts w:ascii="Times New Roman" w:hAnsi="Times New Roman" w:cs="Times New Roman"/>
          <w:sz w:val="24"/>
          <w:szCs w:val="24"/>
        </w:rPr>
        <w:t>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120.000.00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90.000,00=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30.000,00</w:t>
      </w:r>
    </w:p>
    <w:p w:rsidR="005806AA" w:rsidRDefault="005806AA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806AA" w:rsidRDefault="005806AA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30.000,00 :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120.000,00) x 100% = 25 %</w:t>
      </w:r>
    </w:p>
    <w:p w:rsidR="000F0B99" w:rsidRPr="00AC5608" w:rsidRDefault="005806AA" w:rsidP="00751D8E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5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08">
        <w:rPr>
          <w:rFonts w:ascii="Times New Roman" w:hAnsi="Times New Roman" w:cs="Times New Roman"/>
          <w:sz w:val="24"/>
          <w:szCs w:val="24"/>
        </w:rPr>
        <w:t>tercapai</w:t>
      </w:r>
      <w:proofErr w:type="spellEnd"/>
    </w:p>
    <w:p w:rsidR="00AC6E4F" w:rsidRDefault="00AC6E4F" w:rsidP="008537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4F" w:rsidRDefault="00D73CF6" w:rsidP="00D73C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PUSTAKA</w:t>
      </w:r>
    </w:p>
    <w:p w:rsidR="00D73CF6" w:rsidRDefault="00D73CF6" w:rsidP="00D73C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(2009), </w:t>
      </w:r>
      <w:proofErr w:type="spellStart"/>
      <w:r w:rsidRPr="00F6086E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F608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86E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Yogyakarta, BPFE</w:t>
      </w:r>
      <w:r w:rsidR="00F261BE">
        <w:rPr>
          <w:rFonts w:ascii="Times New Roman" w:hAnsi="Times New Roman" w:cs="Times New Roman"/>
          <w:sz w:val="24"/>
          <w:szCs w:val="24"/>
        </w:rPr>
        <w:t>.</w:t>
      </w:r>
    </w:p>
    <w:p w:rsidR="00D73CF6" w:rsidRDefault="00D73CF6" w:rsidP="00D73C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(2005), </w:t>
      </w:r>
      <w:proofErr w:type="spellStart"/>
      <w:r w:rsidRPr="00F6086E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F608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86E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Yogyakata</w:t>
      </w:r>
      <w:proofErr w:type="spellEnd"/>
      <w:r>
        <w:rPr>
          <w:rFonts w:ascii="Times New Roman" w:hAnsi="Times New Roman" w:cs="Times New Roman"/>
          <w:sz w:val="24"/>
          <w:szCs w:val="24"/>
        </w:rPr>
        <w:t>, YKPN</w:t>
      </w:r>
      <w:r w:rsidR="00F261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61BE" w:rsidRDefault="00F261BE" w:rsidP="00D73C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086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608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86E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F6086E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>, Bandung, Alumni.</w:t>
      </w:r>
    </w:p>
    <w:p w:rsidR="00F261BE" w:rsidRDefault="00F261BE" w:rsidP="00D73C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6E4F" w:rsidRPr="00800D8A" w:rsidRDefault="00AC6E4F" w:rsidP="008537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6E4F" w:rsidRPr="00800D8A" w:rsidSect="006F77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6F" w:rsidRDefault="0001476F" w:rsidP="00251908">
      <w:pPr>
        <w:spacing w:after="0" w:line="240" w:lineRule="auto"/>
      </w:pPr>
      <w:r>
        <w:separator/>
      </w:r>
    </w:p>
  </w:endnote>
  <w:endnote w:type="continuationSeparator" w:id="1">
    <w:p w:rsidR="0001476F" w:rsidRDefault="0001476F" w:rsidP="0025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1462"/>
      <w:docPartObj>
        <w:docPartGallery w:val="Page Numbers (Bottom of Page)"/>
        <w:docPartUnique/>
      </w:docPartObj>
    </w:sdtPr>
    <w:sdtContent>
      <w:p w:rsidR="00251908" w:rsidRDefault="002110D0">
        <w:pPr>
          <w:pStyle w:val="Footer"/>
          <w:jc w:val="center"/>
        </w:pPr>
        <w:fldSimple w:instr=" PAGE   \* MERGEFORMAT ">
          <w:r w:rsidR="001F6C85">
            <w:rPr>
              <w:noProof/>
            </w:rPr>
            <w:t>1</w:t>
          </w:r>
        </w:fldSimple>
      </w:p>
    </w:sdtContent>
  </w:sdt>
  <w:p w:rsidR="00251908" w:rsidRDefault="00251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6F" w:rsidRDefault="0001476F" w:rsidP="00251908">
      <w:pPr>
        <w:spacing w:after="0" w:line="240" w:lineRule="auto"/>
      </w:pPr>
      <w:r>
        <w:separator/>
      </w:r>
    </w:p>
  </w:footnote>
  <w:footnote w:type="continuationSeparator" w:id="1">
    <w:p w:rsidR="0001476F" w:rsidRDefault="0001476F" w:rsidP="00251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C70"/>
    <w:multiLevelType w:val="hybridMultilevel"/>
    <w:tmpl w:val="C0D09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D8A"/>
    <w:rsid w:val="0001476F"/>
    <w:rsid w:val="00081FB5"/>
    <w:rsid w:val="00090637"/>
    <w:rsid w:val="000F0B99"/>
    <w:rsid w:val="001060BE"/>
    <w:rsid w:val="001F6C85"/>
    <w:rsid w:val="002110D0"/>
    <w:rsid w:val="00232369"/>
    <w:rsid w:val="00251908"/>
    <w:rsid w:val="0030762F"/>
    <w:rsid w:val="003373F9"/>
    <w:rsid w:val="0034151E"/>
    <w:rsid w:val="00344E74"/>
    <w:rsid w:val="003F1604"/>
    <w:rsid w:val="005104A7"/>
    <w:rsid w:val="005806AA"/>
    <w:rsid w:val="005E7C96"/>
    <w:rsid w:val="006E36DC"/>
    <w:rsid w:val="006F7768"/>
    <w:rsid w:val="00744674"/>
    <w:rsid w:val="00747F93"/>
    <w:rsid w:val="00751D8E"/>
    <w:rsid w:val="00775C3E"/>
    <w:rsid w:val="007A1414"/>
    <w:rsid w:val="00800D8A"/>
    <w:rsid w:val="0083795B"/>
    <w:rsid w:val="00853773"/>
    <w:rsid w:val="009E5899"/>
    <w:rsid w:val="00A11981"/>
    <w:rsid w:val="00AC5608"/>
    <w:rsid w:val="00AC6E4F"/>
    <w:rsid w:val="00C977EB"/>
    <w:rsid w:val="00CC0392"/>
    <w:rsid w:val="00CD216A"/>
    <w:rsid w:val="00D73CF6"/>
    <w:rsid w:val="00E160D9"/>
    <w:rsid w:val="00E3290F"/>
    <w:rsid w:val="00EB47B4"/>
    <w:rsid w:val="00F261BE"/>
    <w:rsid w:val="00F6086E"/>
    <w:rsid w:val="00FB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908"/>
  </w:style>
  <w:style w:type="paragraph" w:styleId="Footer">
    <w:name w:val="footer"/>
    <w:basedOn w:val="Normal"/>
    <w:link w:val="FooterChar"/>
    <w:uiPriority w:val="99"/>
    <w:unhideWhenUsed/>
    <w:rsid w:val="0025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jono</dc:creator>
  <cp:lastModifiedBy>Endra Murti Sagara</cp:lastModifiedBy>
  <cp:revision>2</cp:revision>
  <cp:lastPrinted>2013-08-31T23:10:00Z</cp:lastPrinted>
  <dcterms:created xsi:type="dcterms:W3CDTF">2013-11-26T09:40:00Z</dcterms:created>
  <dcterms:modified xsi:type="dcterms:W3CDTF">2013-11-26T09:40:00Z</dcterms:modified>
</cp:coreProperties>
</file>